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20"/>
          <w:tab w:val="left" w:pos="1080" w:leader="none"/>
          <w:tab w:val="left" w:pos="7290" w:leader="none"/>
        </w:tabs>
        <w:snapToGrid w:val="false"/>
        <w:spacing w:lineRule="exact" w:line="3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Title"/>
        <w:tabs>
          <w:tab w:val="clear" w:pos="720"/>
          <w:tab w:val="left" w:pos="1080" w:leader="none"/>
          <w:tab w:val="left" w:pos="7290" w:leader="none"/>
        </w:tabs>
        <w:snapToGrid w:val="false"/>
        <w:spacing w:lineRule="exact" w:line="32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Title"/>
        <w:tabs>
          <w:tab w:val="clear" w:pos="720"/>
          <w:tab w:val="left" w:pos="1080" w:leader="none"/>
          <w:tab w:val="left" w:pos="7290" w:leader="none"/>
        </w:tabs>
        <w:snapToGrid w:val="false"/>
        <w:spacing w:lineRule="exact" w:line="3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Title"/>
        <w:tabs>
          <w:tab w:val="clear" w:pos="720"/>
          <w:tab w:val="left" w:pos="1080" w:leader="none"/>
          <w:tab w:val="left" w:pos="7290" w:leader="none"/>
        </w:tabs>
        <w:snapToGrid w:val="false"/>
        <w:spacing w:lineRule="exact" w:line="3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 Meeting of the ITPA Topical Group on Diagnostics</w:t>
      </w:r>
    </w:p>
    <w:p>
      <w:pPr>
        <w:pStyle w:val="Title"/>
        <w:tabs>
          <w:tab w:val="clear" w:pos="720"/>
          <w:tab w:val="left" w:pos="1080" w:leader="none"/>
          <w:tab w:val="left" w:pos="7290" w:leader="none"/>
        </w:tabs>
        <w:snapToGrid w:val="false"/>
        <w:spacing w:lineRule="exact" w:line="3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PlainText"/>
        <w:jc w:val="center"/>
        <w:rPr>
          <w:rFonts w:ascii="Times New Roman" w:hAnsi="Times New Roman"/>
          <w:b/>
          <w:b/>
          <w:sz w:val="28"/>
          <w:szCs w:val="28"/>
          <w:lang w:val="pt-BR"/>
        </w:rPr>
      </w:pPr>
      <w:r>
        <w:rPr>
          <w:rFonts w:eastAsia="MS Mincho" w:ascii="Times New Roman" w:hAnsi="Times New Roman"/>
          <w:b/>
          <w:color w:val="000000"/>
          <w:sz w:val="28"/>
          <w:szCs w:val="28"/>
          <w:lang w:val="pt-BR" w:eastAsia="ja-JP"/>
        </w:rPr>
        <w:t>12-15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</w:t>
      </w:r>
      <w:r>
        <w:rPr>
          <w:rFonts w:eastAsia="MS Mincho" w:ascii="Times New Roman" w:hAnsi="Times New Roman"/>
          <w:b/>
          <w:color w:val="000000"/>
          <w:sz w:val="28"/>
          <w:szCs w:val="28"/>
          <w:lang w:val="pt-BR" w:eastAsia="ja-JP"/>
        </w:rPr>
        <w:t>October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2020</w:t>
      </w:r>
    </w:p>
    <w:p>
      <w:pPr>
        <w:pStyle w:val="PlainText"/>
        <w:jc w:val="center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PlainText"/>
        <w:jc w:val="center"/>
        <w:rPr>
          <w:rFonts w:ascii="Times New Roman" w:hAnsi="Times New Roman" w:eastAsia="" w:eastAsiaTheme="minorEastAsia"/>
          <w:b/>
          <w:b/>
          <w:sz w:val="28"/>
          <w:szCs w:val="28"/>
          <w:lang w:eastAsia="ja-JP"/>
        </w:rPr>
      </w:pPr>
      <w:r>
        <w:rPr>
          <w:rFonts w:ascii="Times New Roman" w:hAnsi="Times New Roman"/>
          <w:b/>
          <w:sz w:val="28"/>
          <w:szCs w:val="28"/>
        </w:rPr>
        <w:t>Remote Meeting due to COVID</w:t>
      </w:r>
    </w:p>
    <w:p>
      <w:pPr>
        <w:pStyle w:val="PlainText"/>
        <w:jc w:val="center"/>
        <w:rPr>
          <w:rFonts w:ascii="Times New Roman" w:hAnsi="Times New Roman"/>
          <w:b/>
          <w:b/>
          <w:color w:val="000000"/>
          <w:sz w:val="28"/>
          <w:szCs w:val="28"/>
          <w:lang w:val="pt-BR"/>
        </w:rPr>
      </w:pPr>
      <w:r>
        <w:rPr>
          <w:rFonts w:eastAsia="MS Mincho" w:ascii="Times New Roman" w:hAnsi="Times New Roman"/>
          <w:b/>
          <w:color w:val="000000"/>
          <w:sz w:val="28"/>
          <w:szCs w:val="28"/>
          <w:lang w:eastAsia="ja-JP"/>
        </w:rPr>
        <w:t>ITER Organization</w:t>
      </w:r>
    </w:p>
    <w:p>
      <w:pPr>
        <w:pStyle w:val="PlainText"/>
        <w:jc w:val="center"/>
        <w:rPr>
          <w:rFonts w:ascii="Times New Roman" w:hAnsi="Times New Roman" w:eastAsia="" w:eastAsiaTheme="minorEastAsia"/>
          <w:b/>
          <w:b/>
          <w:sz w:val="28"/>
          <w:szCs w:val="28"/>
          <w:lang w:val="en-GB" w:eastAsia="ja-JP"/>
        </w:rPr>
      </w:pPr>
      <w:r>
        <w:rPr>
          <w:rFonts w:eastAsia="MS Mincho" w:ascii="Times New Roman" w:hAnsi="Times New Roman"/>
          <w:b/>
          <w:color w:val="000000"/>
          <w:sz w:val="28"/>
          <w:szCs w:val="28"/>
          <w:lang w:val="pt-BR" w:eastAsia="ja-JP"/>
        </w:rPr>
        <w:t>Cadarache, France</w:t>
      </w:r>
    </w:p>
    <w:p>
      <w:pPr>
        <w:pStyle w:val="PlainText"/>
        <w:jc w:val="center"/>
        <w:rPr>
          <w:rFonts w:ascii="Times New Roman" w:hAnsi="Times New Roman" w:eastAsia="MS Mincho"/>
          <w:b/>
          <w:b/>
          <w:sz w:val="28"/>
          <w:szCs w:val="28"/>
          <w:lang w:val="en-GB" w:eastAsia="ja-JP"/>
        </w:rPr>
      </w:pPr>
      <w:r>
        <w:rPr>
          <w:rFonts w:eastAsia="MS Mincho" w:ascii="Times New Roman" w:hAnsi="Times New Roman"/>
          <w:b/>
          <w:sz w:val="28"/>
          <w:szCs w:val="28"/>
          <w:lang w:val="en-GB" w:eastAsia="ja-JP"/>
        </w:rPr>
      </w:r>
    </w:p>
    <w:p>
      <w:pPr>
        <w:pStyle w:val="Title"/>
        <w:tabs>
          <w:tab w:val="clear" w:pos="720"/>
          <w:tab w:val="left" w:pos="1080" w:leader="none"/>
          <w:tab w:val="center" w:pos="4770" w:leader="none"/>
          <w:tab w:val="left" w:pos="6150" w:leader="none"/>
          <w:tab w:val="left" w:pos="7290" w:leader="none"/>
        </w:tabs>
        <w:snapToGrid w:val="false"/>
        <w:spacing w:lineRule="exact" w:line="240"/>
        <w:rPr>
          <w:rFonts w:eastAsia="MS Mincho"/>
          <w:sz w:val="28"/>
          <w:szCs w:val="28"/>
          <w:lang w:val="it-IT" w:eastAsia="ja-JP"/>
        </w:rPr>
      </w:pPr>
      <w:r>
        <w:rPr>
          <w:sz w:val="28"/>
          <w:szCs w:val="28"/>
          <w:lang w:val="pt-BR"/>
        </w:rPr>
        <w:t xml:space="preserve">A G E N D A   version </w:t>
      </w:r>
      <w:r>
        <w:rPr>
          <w:rFonts w:eastAsia="MS Mincho"/>
          <w:sz w:val="28"/>
          <w:szCs w:val="28"/>
          <w:lang w:val="pt-BR" w:eastAsia="ja-JP"/>
        </w:rPr>
        <w:t>1</w:t>
      </w:r>
    </w:p>
    <w:p>
      <w:pPr>
        <w:pStyle w:val="Title"/>
        <w:tabs>
          <w:tab w:val="clear" w:pos="720"/>
          <w:tab w:val="left" w:pos="1080" w:leader="none"/>
          <w:tab w:val="center" w:pos="4770" w:leader="none"/>
          <w:tab w:val="left" w:pos="6150" w:leader="none"/>
          <w:tab w:val="left" w:pos="7290" w:leader="none"/>
        </w:tabs>
        <w:snapToGrid w:val="false"/>
        <w:spacing w:lineRule="exact" w:line="240"/>
        <w:jc w:val="left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Title"/>
        <w:tabs>
          <w:tab w:val="clear" w:pos="720"/>
          <w:tab w:val="left" w:pos="1080" w:leader="none"/>
          <w:tab w:val="center" w:pos="4770" w:leader="none"/>
          <w:tab w:val="left" w:pos="6150" w:leader="none"/>
          <w:tab w:val="left" w:pos="7290" w:leader="none"/>
        </w:tabs>
        <w:snapToGrid w:val="false"/>
        <w:spacing w:lineRule="exact" w:line="240"/>
        <w:jc w:val="left"/>
        <w:rPr>
          <w:rStyle w:val="InternetLink"/>
          <w:sz w:val="28"/>
          <w:szCs w:val="28"/>
          <w:lang w:val="it-IT"/>
        </w:rPr>
      </w:pPr>
      <w:r>
        <w:rPr>
          <w:sz w:val="28"/>
          <w:szCs w:val="28"/>
          <w:lang w:val="it-IT"/>
        </w:rPr>
      </w:r>
    </w:p>
    <w:p>
      <w:pPr>
        <w:pStyle w:val="Title"/>
        <w:spacing w:lineRule="atLeast" w:line="240"/>
        <w:ind w:left="-360" w:firstLine="360"/>
        <w:rPr>
          <w:bCs/>
          <w:color w:val="000000"/>
          <w:sz w:val="28"/>
          <w:szCs w:val="28"/>
        </w:rPr>
      </w:pPr>
      <w:r>
        <w:rPr>
          <w:b w:val="false"/>
          <w:bCs/>
          <w:color w:val="000000"/>
          <w:sz w:val="28"/>
          <w:szCs w:val="28"/>
          <w:lang w:val="pt-BR"/>
        </w:rPr>
        <w:br/>
      </w:r>
      <w:r>
        <w:rPr>
          <w:b w:val="false"/>
          <w:bCs/>
          <w:color w:val="FF0000"/>
          <w:sz w:val="28"/>
          <w:szCs w:val="28"/>
          <w:lang w:val="pt-BR"/>
        </w:rPr>
        <w:t>Presentations &amp; Agenda updates</w:t>
      </w:r>
      <w:r>
        <w:rPr>
          <w:b w:val="false"/>
          <w:bCs/>
          <w:color w:val="000000"/>
          <w:sz w:val="28"/>
          <w:szCs w:val="28"/>
          <w:lang w:val="pt-BR"/>
        </w:rPr>
        <w:t xml:space="preserve"> </w:t>
      </w:r>
      <w:r>
        <w:rPr>
          <w:b w:val="false"/>
          <w:bCs/>
          <w:sz w:val="28"/>
          <w:szCs w:val="28"/>
          <w:lang w:val="pt-BR"/>
        </w:rPr>
        <w:t>should be</w:t>
      </w:r>
      <w:r>
        <w:rPr>
          <w:rStyle w:val="Appleconvertedspace"/>
          <w:b w:val="false"/>
          <w:bCs/>
          <w:sz w:val="28"/>
          <w:szCs w:val="28"/>
          <w:lang w:val="pt-BR"/>
        </w:rPr>
        <w:t> </w:t>
      </w:r>
      <w:r>
        <w:rPr>
          <w:b w:val="false"/>
          <w:bCs/>
          <w:sz w:val="28"/>
          <w:szCs w:val="28"/>
          <w:lang w:val="pt-BR"/>
        </w:rPr>
        <w:t>uploaded</w:t>
      </w:r>
      <w:r>
        <w:rPr>
          <w:rStyle w:val="Appleconvertedspace"/>
          <w:b w:val="false"/>
          <w:bCs/>
          <w:sz w:val="28"/>
          <w:szCs w:val="28"/>
          <w:lang w:val="pt-BR"/>
        </w:rPr>
        <w:t> </w:t>
      </w:r>
      <w:r>
        <w:rPr>
          <w:b w:val="false"/>
          <w:bCs/>
          <w:sz w:val="28"/>
          <w:szCs w:val="28"/>
          <w:lang w:val="pt-BR"/>
        </w:rPr>
        <w:t>here</w:t>
      </w:r>
    </w:p>
    <w:p>
      <w:pPr>
        <w:pStyle w:val="Title"/>
        <w:spacing w:lineRule="atLeast" w:line="240"/>
        <w:ind w:left="-360" w:firstLine="360"/>
        <w:rPr>
          <w:b w:val="false"/>
          <w:b w:val="false"/>
          <w:bCs/>
          <w:color w:val="0070C0"/>
          <w:szCs w:val="28"/>
          <w:u w:val="single"/>
        </w:rPr>
      </w:pPr>
      <w:hyperlink r:id="rId2">
        <w:r>
          <w:rPr>
            <w:rStyle w:val="InternetLink"/>
            <w:b w:val="false"/>
            <w:bCs/>
            <w:szCs w:val="28"/>
            <w:lang w:val="pt-BR"/>
          </w:rPr>
          <w:t>https://portal.iter.org/departments/POP/ITPA/Diag/DIAG/default.aspx?InstanceID=41</w:t>
        </w:r>
      </w:hyperlink>
    </w:p>
    <w:p>
      <w:pPr>
        <w:pStyle w:val="Title"/>
        <w:spacing w:lineRule="atLeast" w:line="240"/>
        <w:ind w:left="-360" w:firstLine="360"/>
        <w:rPr>
          <w:b w:val="false"/>
          <w:b w:val="false"/>
          <w:bCs/>
          <w:color w:val="000000"/>
          <w:sz w:val="28"/>
          <w:szCs w:val="28"/>
        </w:rPr>
      </w:pPr>
      <w:r>
        <w:rPr>
          <w:b w:val="false"/>
          <w:bCs/>
          <w:color w:val="000000"/>
          <w:sz w:val="28"/>
          <w:szCs w:val="28"/>
        </w:rPr>
      </w:r>
    </w:p>
    <w:p>
      <w:pPr>
        <w:pStyle w:val="Title"/>
        <w:spacing w:lineRule="atLeast" w:line="240"/>
        <w:ind w:left="-360" w:firstLine="360"/>
        <w:rPr>
          <w:b w:val="false"/>
          <w:b w:val="false"/>
          <w:bCs/>
          <w:color w:val="000000"/>
          <w:sz w:val="28"/>
          <w:szCs w:val="28"/>
          <w:u w:val="single"/>
        </w:rPr>
      </w:pPr>
      <w:r>
        <w:rPr>
          <w:b w:val="false"/>
          <w:bCs/>
          <w:color w:val="FF0000"/>
          <w:sz w:val="28"/>
          <w:szCs w:val="28"/>
          <w:lang w:val="pt-BR"/>
        </w:rPr>
        <w:t>Slides and Video</w:t>
      </w:r>
      <w:r>
        <w:rPr>
          <w:rStyle w:val="Appleconvertedspace"/>
          <w:b w:val="false"/>
          <w:bCs/>
          <w:color w:val="FF0000"/>
          <w:sz w:val="28"/>
          <w:szCs w:val="28"/>
          <w:lang w:val="pt-BR"/>
        </w:rPr>
        <w:t> </w:t>
      </w:r>
      <w:r>
        <w:rPr>
          <w:b w:val="false"/>
          <w:bCs/>
          <w:color w:val="000000"/>
          <w:sz w:val="28"/>
          <w:szCs w:val="28"/>
          <w:lang w:val="pt-BR"/>
        </w:rPr>
        <w:t>can be followed live here using Skype for Business:</w:t>
      </w:r>
    </w:p>
    <w:p>
      <w:pPr>
        <w:pStyle w:val="Normal"/>
        <w:ind w:left="-360" w:firstLine="360"/>
        <w:jc w:val="center"/>
        <w:rPr>
          <w:color w:val="000000"/>
          <w:szCs w:val="28"/>
        </w:rPr>
      </w:pPr>
      <w:hyperlink r:id="rId3">
        <w:r>
          <w:rPr>
            <w:rStyle w:val="InternetLink"/>
            <w:szCs w:val="28"/>
          </w:rPr>
          <w:t>https://meet.iter.org/julie.juif/QL4LWYW1</w:t>
        </w:r>
      </w:hyperlink>
      <w:r>
        <w:rPr>
          <w:szCs w:val="28"/>
        </w:rPr>
        <w:t xml:space="preserve"> </w:t>
      </w:r>
    </w:p>
    <w:p>
      <w:pPr>
        <w:pStyle w:val="Title"/>
        <w:spacing w:lineRule="atLeast" w:line="240"/>
        <w:jc w:val="left"/>
        <w:rPr>
          <w:rFonts w:ascii="Calibri" w:hAnsi="Calibri" w:cs="Calibri"/>
          <w:bCs/>
          <w:color w:val="18376A"/>
          <w:sz w:val="28"/>
          <w:szCs w:val="28"/>
          <w:lang w:val="en-GB"/>
        </w:rPr>
      </w:pPr>
      <w:r>
        <w:rPr>
          <w:rFonts w:cs="Calibri" w:ascii="Calibri" w:hAnsi="Calibri"/>
          <w:bCs/>
          <w:color w:val="18376A"/>
          <w:sz w:val="28"/>
          <w:szCs w:val="28"/>
          <w:lang w:val="en-GB"/>
        </w:rPr>
      </w:r>
    </w:p>
    <w:p>
      <w:pPr>
        <w:pStyle w:val="Title"/>
        <w:spacing w:lineRule="atLeast" w:line="240"/>
        <w:ind w:left="-360" w:firstLine="360"/>
        <w:rPr>
          <w:rFonts w:ascii="Calibri" w:hAnsi="Calibri" w:cs="Calibri"/>
          <w:bCs/>
          <w:color w:val="18376A"/>
          <w:sz w:val="28"/>
          <w:szCs w:val="28"/>
          <w:lang w:val="pt-BR"/>
        </w:rPr>
      </w:pPr>
      <w:r>
        <w:rPr>
          <w:b w:val="false"/>
          <w:bCs/>
          <w:color w:val="FF0000"/>
          <w:sz w:val="28"/>
          <w:szCs w:val="28"/>
          <w:lang w:val="pt-BR"/>
        </w:rPr>
        <w:t xml:space="preserve">Audio only </w:t>
      </w:r>
      <w:r>
        <w:rPr>
          <w:b w:val="false"/>
          <w:bCs/>
          <w:color w:val="000000"/>
          <w:sz w:val="28"/>
          <w:szCs w:val="28"/>
          <w:lang w:val="pt-BR"/>
        </w:rPr>
        <w:t>can be joined by phone</w:t>
      </w:r>
    </w:p>
    <w:p>
      <w:pPr>
        <w:pStyle w:val="Title"/>
        <w:spacing w:lineRule="atLeast" w:line="240"/>
        <w:ind w:left="-360" w:firstLine="360"/>
        <w:rPr>
          <w:rFonts w:eastAsia="Times New Roman"/>
          <w:b w:val="false"/>
          <w:b w:val="false"/>
          <w:color w:val="0000FF"/>
          <w:szCs w:val="28"/>
          <w:u w:val="single"/>
        </w:rPr>
      </w:pPr>
      <w:hyperlink r:id="rId4">
        <w:r>
          <w:rPr>
            <w:rStyle w:val="InternetLink"/>
            <w:rFonts w:eastAsia="Times New Roman"/>
            <w:b w:val="false"/>
            <w:szCs w:val="28"/>
          </w:rPr>
          <w:t>+33 4 42 17 60 96</w:t>
        </w:r>
      </w:hyperlink>
      <w:r>
        <w:rPr>
          <w:rStyle w:val="InternetLink"/>
          <w:rFonts w:eastAsia="Times New Roman"/>
          <w:b w:val="false"/>
          <w:szCs w:val="28"/>
        </w:rPr>
        <w:t xml:space="preserve">  </w:t>
      </w:r>
      <w:r>
        <w:rPr>
          <w:b w:val="false"/>
          <w:bCs/>
          <w:color w:val="000000"/>
          <w:szCs w:val="28"/>
          <w:lang w:val="pt-BR"/>
        </w:rPr>
        <w:t xml:space="preserve">Conference ID: 418683 </w:t>
      </w:r>
    </w:p>
    <w:p>
      <w:pPr>
        <w:pStyle w:val="Title"/>
        <w:spacing w:lineRule="atLeast" w:line="240"/>
        <w:ind w:left="-360" w:firstLine="360"/>
        <w:rPr>
          <w:rFonts w:ascii="Calibri" w:hAnsi="Calibri" w:cs="Calibri"/>
          <w:bCs/>
          <w:color w:val="18376A"/>
          <w:sz w:val="28"/>
          <w:szCs w:val="28"/>
          <w:lang w:val="en"/>
        </w:rPr>
      </w:pPr>
      <w:r>
        <w:rPr>
          <w:rFonts w:cs="Calibri" w:ascii="Calibri" w:hAnsi="Calibri"/>
          <w:bCs/>
          <w:color w:val="18376A"/>
          <w:sz w:val="28"/>
          <w:szCs w:val="28"/>
          <w:lang w:val="en"/>
        </w:rPr>
      </w:r>
    </w:p>
    <w:p>
      <w:pPr>
        <w:pStyle w:val="Title"/>
        <w:spacing w:lineRule="atLeast" w:line="240"/>
        <w:ind w:left="-360" w:firstLine="360"/>
        <w:rPr>
          <w:b w:val="false"/>
          <w:b w:val="false"/>
          <w:sz w:val="28"/>
          <w:szCs w:val="28"/>
          <w:lang w:val="pt-BR"/>
        </w:rPr>
      </w:pPr>
      <w:r>
        <w:rPr>
          <w:b w:val="false"/>
          <w:sz w:val="28"/>
          <w:szCs w:val="28"/>
          <w:lang w:val="pt-BR"/>
        </w:rPr>
        <w:t>Please, keep your microphones mute when not speaking</w:t>
      </w:r>
    </w:p>
    <w:p>
      <w:pPr>
        <w:pStyle w:val="Title"/>
        <w:spacing w:lineRule="atLeast" w:line="240"/>
        <w:jc w:val="left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Title"/>
        <w:spacing w:lineRule="atLeast" w:line="240"/>
        <w:jc w:val="left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Title"/>
        <w:spacing w:lineRule="atLeast" w:line="240"/>
        <w:jc w:val="left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Title"/>
        <w:tabs>
          <w:tab w:val="clear" w:pos="720"/>
          <w:tab w:val="left" w:pos="1080" w:leader="none"/>
          <w:tab w:val="center" w:pos="4770" w:leader="none"/>
          <w:tab w:val="left" w:pos="6150" w:leader="none"/>
          <w:tab w:val="left" w:pos="7290" w:leader="none"/>
        </w:tabs>
        <w:snapToGrid w:val="false"/>
        <w:spacing w:lineRule="exact" w:line="24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Normal"/>
        <w:snapToGrid w:val="false"/>
        <w:spacing w:lineRule="exact" w:line="240"/>
        <w:jc w:val="center"/>
        <w:rPr>
          <w:rFonts w:eastAsia="MS Mincho"/>
          <w:b/>
          <w:b/>
          <w:bCs/>
          <w:color w:val="000000"/>
          <w:sz w:val="28"/>
          <w:szCs w:val="28"/>
          <w:lang w:eastAsia="ja-JP"/>
        </w:rPr>
      </w:pPr>
      <w:r>
        <w:rPr>
          <w:rFonts w:eastAsia="MS Mincho"/>
          <w:b/>
          <w:bCs/>
          <w:color w:val="000000"/>
          <w:sz w:val="28"/>
          <w:szCs w:val="28"/>
          <w:lang w:eastAsia="ja-JP"/>
        </w:rPr>
        <w:t>38</w:t>
      </w:r>
      <w:r>
        <w:rPr>
          <w:rFonts w:eastAsia="MS Mincho"/>
          <w:b/>
          <w:bCs/>
          <w:color w:val="000000"/>
          <w:sz w:val="28"/>
          <w:szCs w:val="28"/>
          <w:vertAlign w:val="superscript"/>
          <w:lang w:eastAsia="ja-JP"/>
        </w:rPr>
        <w:t>th</w:t>
      </w:r>
      <w:r>
        <w:rPr>
          <w:rFonts w:eastAsia="MS Mincho"/>
          <w:b/>
          <w:bCs/>
          <w:color w:val="000000"/>
          <w:sz w:val="28"/>
          <w:szCs w:val="28"/>
          <w:lang w:eastAsia="ja-JP"/>
        </w:rPr>
        <w:t xml:space="preserve"> Meeting of ITPA Diagnostics TG</w:t>
      </w:r>
    </w:p>
    <w:p>
      <w:pPr>
        <w:pStyle w:val="Title"/>
        <w:tabs>
          <w:tab w:val="clear" w:pos="720"/>
          <w:tab w:val="left" w:pos="1080" w:leader="none"/>
          <w:tab w:val="center" w:pos="4770" w:leader="none"/>
          <w:tab w:val="left" w:pos="6150" w:leader="none"/>
          <w:tab w:val="left" w:pos="7290" w:leader="none"/>
        </w:tabs>
        <w:snapToGrid w:val="false"/>
        <w:spacing w:lineRule="exact" w:line="24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Normal"/>
        <w:rPr>
          <w:rFonts w:eastAsia="MS Mincho"/>
          <w:sz w:val="20"/>
          <w:lang w:val="pt-BR" w:eastAsia="ja-JP"/>
        </w:rPr>
      </w:pPr>
      <w:r>
        <w:rPr>
          <w:rFonts w:eastAsia="MS Mincho"/>
          <w:sz w:val="20"/>
          <w:lang w:val="pt-BR" w:eastAsia="ja-JP"/>
        </w:rPr>
      </w:r>
      <w:r>
        <w:br w:type="page"/>
      </w:r>
    </w:p>
    <w:p>
      <w:pPr>
        <w:pStyle w:val="Normal"/>
        <w:rPr>
          <w:rFonts w:eastAsia="MS Mincho"/>
          <w:b/>
          <w:b/>
          <w:bCs/>
          <w:color w:val="000000"/>
          <w:lang w:eastAsia="ja-JP"/>
        </w:rPr>
      </w:pPr>
      <w:r>
        <w:rPr>
          <w:rFonts w:eastAsia="MS Mincho"/>
          <w:b/>
          <w:bCs/>
          <w:color w:val="000000"/>
          <w:lang w:eastAsia="ja-JP"/>
        </w:rPr>
      </w:r>
    </w:p>
    <w:p>
      <w:pPr>
        <w:pStyle w:val="Normal"/>
        <w:snapToGrid w:val="false"/>
        <w:spacing w:lineRule="exact" w:line="240"/>
        <w:jc w:val="center"/>
        <w:rPr>
          <w:rFonts w:eastAsia="MS Mincho"/>
          <w:b/>
          <w:b/>
          <w:bCs/>
          <w:color w:val="000000"/>
          <w:lang w:eastAsia="ja-JP"/>
        </w:rPr>
      </w:pPr>
      <w:r>
        <w:rPr>
          <w:rFonts w:eastAsia="MS Mincho"/>
          <w:b/>
          <w:bCs/>
          <w:color w:val="000000"/>
          <w:lang w:eastAsia="ja-JP"/>
        </w:rPr>
        <w:t>38</w:t>
      </w:r>
      <w:r>
        <w:rPr>
          <w:rFonts w:eastAsia="MS Mincho"/>
          <w:b/>
          <w:bCs/>
          <w:color w:val="000000"/>
          <w:vertAlign w:val="superscript"/>
          <w:lang w:eastAsia="ja-JP"/>
        </w:rPr>
        <w:t>th</w:t>
      </w:r>
      <w:r>
        <w:rPr>
          <w:rFonts w:eastAsia="MS Mincho"/>
          <w:b/>
          <w:bCs/>
          <w:color w:val="000000"/>
          <w:lang w:eastAsia="ja-JP"/>
        </w:rPr>
        <w:t xml:space="preserve"> Meeting of ITPA Diagnostics TG</w:t>
      </w:r>
    </w:p>
    <w:p>
      <w:pPr>
        <w:pStyle w:val="Normal"/>
        <w:snapToGrid w:val="false"/>
        <w:spacing w:lineRule="exact" w:line="240"/>
        <w:jc w:val="center"/>
        <w:rPr>
          <w:rFonts w:eastAsia="MS Mincho"/>
          <w:b/>
          <w:b/>
          <w:bCs/>
          <w:color w:val="000000"/>
          <w:lang w:eastAsia="ja-JP"/>
        </w:rPr>
      </w:pPr>
      <w:r>
        <w:rPr>
          <w:rFonts w:eastAsia="MS Mincho"/>
          <w:b/>
          <w:bCs/>
          <w:color w:val="000000"/>
          <w:lang w:eastAsia="ja-JP"/>
        </w:rPr>
      </w:r>
    </w:p>
    <w:p>
      <w:pPr>
        <w:pStyle w:val="Normal"/>
        <w:snapToGrid w:val="false"/>
        <w:spacing w:lineRule="exact" w:line="240"/>
        <w:jc w:val="center"/>
        <w:rPr>
          <w:rFonts w:eastAsia="MS Mincho"/>
          <w:b/>
          <w:b/>
          <w:bCs/>
          <w:color w:val="000000"/>
          <w:lang w:eastAsia="ja-JP"/>
        </w:rPr>
      </w:pPr>
      <w:r>
        <w:rPr>
          <w:rFonts w:eastAsia="MS Mincho"/>
          <w:b/>
          <w:bCs/>
          <w:color w:val="000000"/>
          <w:lang w:eastAsia="ja-JP"/>
        </w:rPr>
      </w:r>
    </w:p>
    <w:p>
      <w:pPr>
        <w:pStyle w:val="Normal"/>
        <w:snapToGrid w:val="false"/>
        <w:spacing w:lineRule="exact" w:line="240"/>
        <w:jc w:val="center"/>
        <w:rPr>
          <w:rFonts w:eastAsia="MS Mincho"/>
          <w:b/>
          <w:b/>
          <w:bCs/>
          <w:color w:val="000000"/>
          <w:lang w:val="fr-FR" w:eastAsia="ja-JP"/>
        </w:rPr>
      </w:pPr>
      <w:r>
        <w:rPr>
          <w:rFonts w:eastAsia="MS Mincho"/>
          <w:b/>
          <w:bCs/>
          <w:color w:val="000000"/>
          <w:lang w:val="fr-FR" w:eastAsia="ja-JP"/>
        </w:rPr>
        <w:t>IO-EU Progress on ITER Diagnostics</w:t>
      </w:r>
    </w:p>
    <w:p>
      <w:pPr>
        <w:pStyle w:val="Normal"/>
        <w:rPr>
          <w:rFonts w:eastAsia="MS Mincho"/>
          <w:sz w:val="20"/>
          <w:lang w:val="pt-BR" w:eastAsia="ja-JP"/>
        </w:rPr>
      </w:pPr>
      <w:r>
        <w:rPr>
          <w:rFonts w:eastAsia="MS Mincho"/>
          <w:sz w:val="20"/>
          <w:lang w:val="pt-BR" w:eastAsia="ja-JP"/>
        </w:rPr>
      </w:r>
    </w:p>
    <w:p>
      <w:pPr>
        <w:pStyle w:val="Title"/>
        <w:tabs>
          <w:tab w:val="clear" w:pos="720"/>
          <w:tab w:val="left" w:pos="900" w:leader="none"/>
          <w:tab w:val="left" w:pos="7230" w:leader="none"/>
          <w:tab w:val="left" w:pos="7290" w:leader="none"/>
        </w:tabs>
        <w:snapToGrid w:val="false"/>
        <w:spacing w:lineRule="exact" w:line="240"/>
        <w:jc w:val="left"/>
        <w:rPr>
          <w:rFonts w:eastAsia="MS Mincho"/>
          <w:sz w:val="20"/>
          <w:u w:val="single"/>
          <w:lang w:eastAsia="ja-JP"/>
        </w:rPr>
      </w:pPr>
      <w:r>
        <w:rPr>
          <w:rFonts w:eastAsia="MS Mincho"/>
          <w:sz w:val="20"/>
          <w:u w:val="single"/>
          <w:lang w:eastAsia="ja-JP"/>
        </w:rPr>
        <w:t>Mon</w:t>
      </w:r>
      <w:r>
        <w:rPr>
          <w:sz w:val="20"/>
          <w:u w:val="single"/>
        </w:rPr>
        <w:t xml:space="preserve">day, </w:t>
      </w:r>
      <w:r>
        <w:rPr>
          <w:rFonts w:eastAsia="MS Mincho"/>
          <w:sz w:val="20"/>
          <w:u w:val="single"/>
          <w:lang w:eastAsia="ja-JP"/>
        </w:rPr>
        <w:t>12 October</w:t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tbl>
      <w:tblPr>
        <w:tblW w:w="990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899"/>
        <w:gridCol w:w="7201"/>
        <w:gridCol w:w="1800"/>
      </w:tblGrid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jc w:val="center"/>
              <w:rPr>
                <w:rFonts w:eastAsia="MS Mincho"/>
                <w:i/>
                <w:i/>
                <w:sz w:val="18"/>
                <w:szCs w:val="18"/>
                <w:lang w:eastAsia="ja-JP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Chair: George Vayakis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/>
                <w:sz w:val="18"/>
                <w:szCs w:val="18"/>
                <w:lang w:eastAsia="ko-KR"/>
              </w:rPr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09:00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i/>
                <w:i/>
                <w:strike/>
                <w:sz w:val="18"/>
                <w:szCs w:val="18"/>
                <w:lang w:eastAsia="ko-KR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Welcome  (5’)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A. Alekseev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09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:</w:t>
            </w:r>
            <w:r>
              <w:rPr>
                <w:rFonts w:eastAsia="MS Mincho"/>
                <w:sz w:val="18"/>
                <w:szCs w:val="18"/>
                <w:lang w:eastAsia="ja-JP"/>
              </w:rPr>
              <w:t>05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Dotum"/>
                <w:sz w:val="18"/>
                <w:szCs w:val="18"/>
              </w:rPr>
            </w:pPr>
            <w:r>
              <w:rPr>
                <w:rFonts w:eastAsia="Dotum"/>
                <w:sz w:val="18"/>
                <w:szCs w:val="18"/>
              </w:rPr>
              <w:t xml:space="preserve">Summary of F4E (EU-DA) progress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(20'+5')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/>
                <w:sz w:val="18"/>
                <w:szCs w:val="18"/>
                <w:lang w:eastAsia="ko-KR"/>
              </w:rPr>
              <w:t>C. Ingesson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09:30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EURO Fusion Diagnostic programme in support of ITER </w:t>
            </w:r>
            <w:r>
              <w:rPr>
                <w:color w:val="000000" w:themeColor="text1"/>
                <w:sz w:val="18"/>
                <w:szCs w:val="18"/>
                <w:shd w:fill="FFFFFF" w:val="clear"/>
              </w:rPr>
              <w:t>(20’+5’)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J. Figueiredo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09:55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ascii="Times" w:hAnsi="Times"/>
                <w:b/>
                <w:b/>
                <w:i/>
                <w:i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Status of the Divertor and Intensities Monitor </w:t>
            </w:r>
            <w:r>
              <w:rPr>
                <w:color w:val="000000" w:themeColor="text1"/>
                <w:sz w:val="18"/>
                <w:szCs w:val="18"/>
                <w:lang w:eastAsia="ja-JP"/>
              </w:rPr>
              <w:t>(</w:t>
            </w: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15</w:t>
            </w:r>
            <w:r>
              <w:rPr>
                <w:color w:val="000000" w:themeColor="text1"/>
                <w:sz w:val="18"/>
                <w:szCs w:val="18"/>
                <w:lang w:eastAsia="ja-JP"/>
              </w:rPr>
              <w:t>'+5')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M. Blacksell 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10:15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ST-40 and ST-F1 diagnostics: Tokamak Energy </w:t>
            </w:r>
            <w:r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 xml:space="preserve">(20’+5’)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G. Naylor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10:40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Update on IO First Mirror activities </w:t>
            </w:r>
            <w:r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 xml:space="preserve">(20’+5’)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L. Moser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jc w:val="center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b/>
                <w:i/>
                <w:color w:val="000000"/>
                <w:sz w:val="18"/>
                <w:szCs w:val="18"/>
                <w:lang w:val="en-AU"/>
              </w:rPr>
              <w:t>Coffee/Tea Break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Chair: Christopher Watts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11:25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Dust monitor development progress  </w:t>
            </w:r>
            <w:r>
              <w:rPr>
                <w:color w:val="000000"/>
                <w:sz w:val="18"/>
                <w:szCs w:val="18"/>
                <w:shd w:fill="FFFFFF" w:val="clear"/>
              </w:rPr>
              <w:t>(15’+5’)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E. Veshchev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11:45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Update on steady state sensors </w:t>
            </w:r>
            <w:r>
              <w:rPr>
                <w:color w:val="000000"/>
                <w:sz w:val="18"/>
                <w:szCs w:val="18"/>
                <w:shd w:fill="FFFFFF" w:val="clear"/>
              </w:rPr>
              <w:t>(10’+5’)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M. Kocan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12:00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Preliminary Design of ITER Density Interferometer Polarimeter </w:t>
            </w:r>
            <w:r>
              <w:rPr>
                <w:color w:val="000000"/>
                <w:sz w:val="18"/>
                <w:szCs w:val="18"/>
                <w:shd w:fill="FFFFFF" w:val="clear"/>
              </w:rPr>
              <w:t>(10’+5’)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A. Sirinelli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12:15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Design modification of 55.E5 XRCS Core </w:t>
            </w:r>
            <w:r>
              <w:rPr>
                <w:color w:val="000000"/>
                <w:sz w:val="18"/>
                <w:szCs w:val="18"/>
                <w:shd w:fill="FFFFFF" w:val="clear"/>
              </w:rPr>
              <w:t>(10’+5’)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Z. Cheng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12:30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rFonts w:eastAsia="Gulim"/>
                <w:color w:val="000000" w:themeColor="text1"/>
                <w:sz w:val="18"/>
                <w:szCs w:val="18"/>
              </w:rPr>
              <w:t xml:space="preserve">Toroidal field mapping R&amp;D update (15’+5’)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G. Severino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12:50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jc w:val="center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b/>
                <w:i/>
                <w:color w:val="000000"/>
                <w:sz w:val="18"/>
                <w:szCs w:val="18"/>
                <w:lang w:val="en-AU" w:eastAsia="ja-JP"/>
              </w:rPr>
              <w:t>Lunch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jc w:val="center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Chair:  Robin Barnsley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13:50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Window stress measurement using birefringence </w:t>
            </w:r>
            <w:r>
              <w:rPr>
                <w:color w:val="000000"/>
                <w:sz w:val="18"/>
                <w:szCs w:val="18"/>
                <w:shd w:fill="FFFFFF" w:val="clear"/>
              </w:rPr>
              <w:t>(10’+5’)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G. Jagganathan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14:05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/>
                <w:sz w:val="18"/>
                <w:szCs w:val="18"/>
                <w:lang w:val="en-AU" w:eastAsia="ja-JP"/>
              </w:rPr>
            </w:pPr>
            <w:r>
              <w:rPr>
                <w:color w:val="000000" w:themeColor="text1"/>
                <w:sz w:val="18"/>
                <w:szCs w:val="18"/>
              </w:rPr>
              <w:t>Updates on the Ex-Vessel Electrical Services Design</w:t>
            </w:r>
            <w:r>
              <w:rPr>
                <w:rFonts w:eastAsia="Dotum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Dotum"/>
                <w:sz w:val="18"/>
                <w:szCs w:val="18"/>
                <w:lang w:eastAsia="ko-KR"/>
              </w:rPr>
              <w:t>(10’+5’)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A. Danisi</w:t>
            </w:r>
          </w:p>
        </w:tc>
      </w:tr>
      <w:tr>
        <w:trPr>
          <w:trHeight w:val="293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14:20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algun Gothic"/>
                <w:color w:val="000000" w:themeColor="text1"/>
                <w:sz w:val="18"/>
                <w:szCs w:val="18"/>
              </w:rPr>
              <w:t xml:space="preserve">Update on temporary IR diagnostic for first plasma </w:t>
            </w:r>
            <w:r>
              <w:rPr>
                <w:rFonts w:eastAsia="Gulim"/>
                <w:color w:val="000000" w:themeColor="text1"/>
                <w:sz w:val="18"/>
                <w:szCs w:val="18"/>
              </w:rPr>
              <w:t>(10’+5’)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M. Kocan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14:35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sz w:val="18"/>
                <w:szCs w:val="18"/>
                <w:lang w:val="en-AU" w:eastAsia="ja-JP"/>
              </w:rPr>
            </w:pPr>
            <w:r>
              <w:rPr>
                <w:color w:val="000000"/>
                <w:sz w:val="18"/>
                <w:szCs w:val="18"/>
              </w:rPr>
              <w:t>55.G8 Vertical Target vibration measurements</w:t>
            </w:r>
            <w:r>
              <w:rPr>
                <w:rFonts w:eastAsia="Dotum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Dotum"/>
                <w:sz w:val="18"/>
                <w:szCs w:val="18"/>
                <w:lang w:eastAsia="ko-KR"/>
              </w:rPr>
              <w:t>(10’+5’)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  <w:lang w:val="en-GB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M. Kempenaars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14:50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Update on the 55.NE Electrical Services </w:t>
            </w:r>
            <w:r>
              <w:rPr>
                <w:rFonts w:eastAsia="Dotum"/>
                <w:sz w:val="18"/>
                <w:szCs w:val="18"/>
                <w:lang w:eastAsia="ko-KR"/>
              </w:rPr>
              <w:t>(10’+5’)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M. Clough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15:05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ECH sensor for the Diagnostic Windows  (10’+5’)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R. Zubieta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15:20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val="en-AU" w:eastAsia="ja-JP"/>
              </w:rPr>
              <w:t xml:space="preserve">ITER Update Vertical neutron camera: optimizing diagnostics collimators </w:t>
            </w:r>
            <w:r>
              <w:rPr>
                <w:rFonts w:eastAsia="Dotum"/>
                <w:sz w:val="18"/>
                <w:szCs w:val="18"/>
                <w:lang w:eastAsia="ko-KR"/>
              </w:rPr>
              <w:t>(10’+5’)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FF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D. Gin</w:t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15:35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Adjourn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jc w:val="center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b/>
                <w:i/>
                <w:color w:val="000000"/>
                <w:sz w:val="18"/>
                <w:szCs w:val="18"/>
                <w:lang w:val="en-AU" w:eastAsia="ja-JP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rFonts w:eastAsia="MS Mincho"/>
          <w:sz w:val="20"/>
          <w:lang w:val="pt-BR" w:eastAsia="ja-JP"/>
        </w:rPr>
      </w:pPr>
      <w:r>
        <w:rPr>
          <w:rFonts w:eastAsia="MS Mincho"/>
          <w:sz w:val="20"/>
          <w:lang w:val="pt-BR" w:eastAsia="ja-JP"/>
        </w:rPr>
      </w:r>
    </w:p>
    <w:p>
      <w:pPr>
        <w:pStyle w:val="Normal"/>
        <w:rPr>
          <w:rFonts w:eastAsia="MS Mincho"/>
          <w:b/>
          <w:b/>
          <w:bCs/>
          <w:color w:val="000000"/>
          <w:lang w:eastAsia="ja-JP"/>
        </w:rPr>
      </w:pPr>
      <w:r>
        <w:rPr>
          <w:rFonts w:eastAsia="MS Mincho"/>
          <w:b/>
          <w:bCs/>
          <w:color w:val="000000"/>
          <w:lang w:eastAsia="ja-JP"/>
        </w:rPr>
      </w:r>
      <w:r>
        <w:br w:type="page"/>
      </w:r>
    </w:p>
    <w:p>
      <w:pPr>
        <w:pStyle w:val="Normal"/>
        <w:snapToGrid w:val="false"/>
        <w:spacing w:lineRule="exact" w:line="240"/>
        <w:jc w:val="center"/>
        <w:rPr>
          <w:rFonts w:eastAsia="MS Mincho"/>
          <w:b/>
          <w:b/>
          <w:bCs/>
          <w:color w:val="000000"/>
          <w:lang w:eastAsia="ja-JP"/>
        </w:rPr>
      </w:pPr>
      <w:r>
        <w:rPr>
          <w:rFonts w:eastAsia="MS Mincho"/>
          <w:b/>
          <w:bCs/>
          <w:color w:val="000000"/>
          <w:lang w:eastAsia="ja-JP"/>
        </w:rPr>
      </w:r>
    </w:p>
    <w:p>
      <w:pPr>
        <w:pStyle w:val="Normal"/>
        <w:rPr>
          <w:rFonts w:eastAsia="MS Mincho"/>
          <w:lang w:eastAsia="ja-JP"/>
        </w:rPr>
      </w:pPr>
      <w:r>
        <w:rPr>
          <w:rFonts w:eastAsia="MS Mincho"/>
          <w:lang w:eastAsia="ja-JP"/>
        </w:rPr>
      </w:r>
    </w:p>
    <w:p>
      <w:pPr>
        <w:pStyle w:val="Normal"/>
        <w:snapToGrid w:val="false"/>
        <w:spacing w:lineRule="exact" w:line="240"/>
        <w:jc w:val="center"/>
        <w:rPr>
          <w:rFonts w:eastAsia="MS Mincho"/>
          <w:b/>
          <w:b/>
          <w:bCs/>
          <w:color w:val="000000"/>
          <w:lang w:eastAsia="ja-JP"/>
        </w:rPr>
      </w:pPr>
      <w:r>
        <w:rPr>
          <w:rFonts w:eastAsia="MS Mincho"/>
          <w:b/>
          <w:bCs/>
          <w:color w:val="000000"/>
          <w:lang w:eastAsia="ja-JP"/>
        </w:rPr>
        <w:t>38</w:t>
      </w:r>
      <w:r>
        <w:rPr>
          <w:rFonts w:eastAsia="MS Mincho"/>
          <w:b/>
          <w:bCs/>
          <w:color w:val="000000"/>
          <w:vertAlign w:val="superscript"/>
          <w:lang w:eastAsia="ja-JP"/>
        </w:rPr>
        <w:t>th</w:t>
      </w:r>
      <w:r>
        <w:rPr>
          <w:rFonts w:eastAsia="MS Mincho"/>
          <w:b/>
          <w:bCs/>
          <w:color w:val="000000"/>
          <w:lang w:eastAsia="ja-JP"/>
        </w:rPr>
        <w:t xml:space="preserve"> Meeting of ITPA Diagnostics TG</w:t>
      </w:r>
    </w:p>
    <w:p>
      <w:pPr>
        <w:pStyle w:val="Title"/>
        <w:tabs>
          <w:tab w:val="clear" w:pos="720"/>
          <w:tab w:val="left" w:pos="900" w:leader="none"/>
          <w:tab w:val="left" w:pos="7920" w:leader="none"/>
        </w:tabs>
        <w:snapToGrid w:val="false"/>
        <w:spacing w:lineRule="exact" w:line="240"/>
        <w:jc w:val="left"/>
        <w:rPr>
          <w:rFonts w:ascii="Times" w:hAnsi="Times" w:eastAsia="MS Mincho"/>
          <w:b w:val="false"/>
          <w:b w:val="false"/>
          <w:lang w:val="pt-BR" w:eastAsia="ja-JP"/>
        </w:rPr>
      </w:pPr>
      <w:r>
        <w:rPr>
          <w:rFonts w:eastAsia="MS Mincho" w:ascii="Times" w:hAnsi="Times"/>
          <w:b w:val="false"/>
          <w:lang w:val="pt-BR" w:eastAsia="ja-JP"/>
        </w:rPr>
      </w:r>
    </w:p>
    <w:p>
      <w:pPr>
        <w:pStyle w:val="Title"/>
        <w:tabs>
          <w:tab w:val="clear" w:pos="720"/>
          <w:tab w:val="left" w:pos="900" w:leader="none"/>
          <w:tab w:val="left" w:pos="7230" w:leader="none"/>
          <w:tab w:val="left" w:pos="7290" w:leader="none"/>
        </w:tabs>
        <w:snapToGrid w:val="false"/>
        <w:spacing w:lineRule="exact" w:line="240"/>
        <w:jc w:val="left"/>
        <w:rPr>
          <w:rFonts w:eastAsia="MS Mincho"/>
          <w:sz w:val="20"/>
          <w:u w:val="single"/>
          <w:lang w:eastAsia="ja-JP"/>
        </w:rPr>
      </w:pPr>
      <w:r>
        <w:rPr>
          <w:rFonts w:eastAsia="MS Mincho"/>
          <w:sz w:val="20"/>
          <w:u w:val="single"/>
          <w:lang w:eastAsia="ja-JP"/>
        </w:rPr>
        <w:t>Tuesday</w:t>
      </w:r>
      <w:r>
        <w:rPr>
          <w:sz w:val="20"/>
          <w:u w:val="single"/>
        </w:rPr>
        <w:t xml:space="preserve">, </w:t>
      </w:r>
      <w:r>
        <w:rPr>
          <w:rFonts w:eastAsia="MS Mincho"/>
          <w:sz w:val="20"/>
          <w:u w:val="single"/>
          <w:lang w:eastAsia="ja-JP"/>
        </w:rPr>
        <w:t>13 October</w:t>
      </w:r>
    </w:p>
    <w:p>
      <w:pPr>
        <w:pStyle w:val="Title"/>
        <w:tabs>
          <w:tab w:val="clear" w:pos="720"/>
          <w:tab w:val="left" w:pos="900" w:leader="none"/>
          <w:tab w:val="left" w:pos="7920" w:leader="none"/>
        </w:tabs>
        <w:snapToGrid w:val="false"/>
        <w:spacing w:lineRule="exact" w:line="240"/>
        <w:jc w:val="left"/>
        <w:rPr>
          <w:rFonts w:eastAsia="MS Mincho"/>
          <w:bCs/>
          <w:sz w:val="18"/>
          <w:szCs w:val="18"/>
          <w:u w:val="single"/>
          <w:lang w:eastAsia="ja-JP"/>
        </w:rPr>
      </w:pPr>
      <w:r>
        <w:rPr>
          <w:rFonts w:eastAsia="MS Mincho"/>
          <w:bCs/>
          <w:sz w:val="18"/>
          <w:szCs w:val="18"/>
          <w:u w:val="single"/>
          <w:lang w:eastAsia="ja-JP"/>
        </w:rPr>
      </w:r>
    </w:p>
    <w:tbl>
      <w:tblPr>
        <w:tblW w:w="9914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14"/>
        <w:gridCol w:w="7199"/>
        <w:gridCol w:w="1801"/>
      </w:tblGrid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jc w:val="center"/>
              <w:rPr>
                <w:rFonts w:eastAsia="MS Mincho"/>
                <w:i/>
                <w:i/>
                <w:sz w:val="18"/>
                <w:szCs w:val="18"/>
                <w:lang w:eastAsia="ja-JP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Chair: D. Mazon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/>
                <w:sz w:val="18"/>
                <w:szCs w:val="18"/>
                <w:lang w:eastAsia="ko-KR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09:00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i/>
                <w:i/>
                <w:strike/>
                <w:sz w:val="18"/>
                <w:szCs w:val="18"/>
                <w:lang w:eastAsia="ko-KR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Welcome  (10'+5’)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M. Walsh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i/>
                <w:i/>
                <w:color w:val="0000FF"/>
                <w:sz w:val="18"/>
                <w:szCs w:val="18"/>
                <w:lang w:eastAsia="ko-KR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Topical Group Activities: Part 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09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:</w:t>
            </w:r>
            <w:r>
              <w:rPr>
                <w:rFonts w:eastAsia="MS Mincho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Dotum"/>
                <w:sz w:val="18"/>
                <w:szCs w:val="18"/>
              </w:rPr>
            </w:pPr>
            <w:r>
              <w:rPr>
                <w:rFonts w:eastAsia="Dotum"/>
                <w:sz w:val="18"/>
                <w:szCs w:val="18"/>
              </w:rPr>
              <w:t>Update of Topical Group Activities: Part 1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(25'+5')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/>
                <w:sz w:val="18"/>
                <w:szCs w:val="18"/>
                <w:lang w:eastAsia="ko-KR"/>
              </w:rPr>
              <w:t>Didier Mazon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09</w:t>
            </w:r>
            <w:r>
              <w:rPr>
                <w:rFonts w:eastAsia="Malgun Gothic"/>
                <w:color w:val="000000"/>
                <w:sz w:val="18"/>
                <w:szCs w:val="18"/>
                <w:lang w:eastAsia="ko-KR"/>
              </w:rPr>
              <w:t>:</w:t>
            </w: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45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P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Review of </w:t>
            </w:r>
            <w:r>
              <w:rPr>
                <w:sz w:val="18"/>
                <w:szCs w:val="18"/>
                <w:lang w:eastAsia="zh-CN"/>
              </w:rPr>
              <w:t xml:space="preserve">Action Items: Part 1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(</w:t>
            </w:r>
            <w:r>
              <w:rPr>
                <w:rFonts w:eastAsia="MS Mincho"/>
                <w:sz w:val="18"/>
                <w:szCs w:val="18"/>
                <w:lang w:eastAsia="ja-JP"/>
              </w:rPr>
              <w:t>25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'+5')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San Gong Lee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i/>
                <w:color w:val="0000FF"/>
                <w:sz w:val="18"/>
                <w:szCs w:val="18"/>
                <w:lang w:eastAsia="ja-JP"/>
              </w:rPr>
              <w:t>Progress at ITER Organization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</w:tr>
      <w:tr>
        <w:trPr>
          <w:trHeight w:val="6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10:15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ITER diagnostic design </w:t>
            </w:r>
            <w:r>
              <w:rPr>
                <w:sz w:val="18"/>
                <w:szCs w:val="18"/>
                <w:lang w:eastAsia="ru-RU"/>
              </w:rPr>
              <w:t>progress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(20’+5’)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George Vayakis</w:t>
            </w:r>
          </w:p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trike/>
                <w:color w:val="FF6600"/>
                <w:sz w:val="18"/>
                <w:szCs w:val="18"/>
                <w:lang w:eastAsia="ja-JP"/>
              </w:rPr>
            </w:pPr>
            <w:r>
              <w:rPr>
                <w:rFonts w:eastAsia="MS Mincho"/>
                <w:strike/>
                <w:color w:val="FF6600"/>
                <w:sz w:val="18"/>
                <w:szCs w:val="18"/>
                <w:lang w:eastAsia="ja-JP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10:40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jc w:val="center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b/>
                <w:i/>
                <w:color w:val="000000"/>
                <w:sz w:val="18"/>
                <w:szCs w:val="18"/>
                <w:lang w:val="en-AU"/>
              </w:rPr>
              <w:t>Coffee/Tea Break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Chair: S. G. Lee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40"/>
              <w:rPr>
                <w:b/>
                <w:b/>
                <w:i/>
                <w:i/>
                <w:iCs/>
                <w:color w:val="2A65F0"/>
                <w:sz w:val="18"/>
                <w:szCs w:val="18"/>
              </w:rPr>
            </w:pPr>
            <w:r>
              <w:rPr>
                <w:b/>
                <w:iCs/>
                <w:color w:val="2A65F0"/>
                <w:sz w:val="18"/>
                <w:szCs w:val="18"/>
              </w:rPr>
              <w:t xml:space="preserve">HP: </w:t>
            </w:r>
            <w:r>
              <w:rPr>
                <w:b/>
                <w:bCs/>
                <w:i/>
                <w:iCs/>
                <w:color w:val="2A65F0"/>
                <w:sz w:val="18"/>
                <w:szCs w:val="18"/>
              </w:rPr>
              <w:t>Assessment of impact of microwaves on diagnostic systems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trike/>
                <w:color w:val="FF0000"/>
                <w:sz w:val="18"/>
                <w:szCs w:val="18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>First Wall Issues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trike/>
                <w:color w:val="FF0000"/>
                <w:sz w:val="18"/>
                <w:szCs w:val="18"/>
              </w:rPr>
            </w:pPr>
            <w:r>
              <w:rPr>
                <w:strike/>
                <w:color w:val="FF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10:55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ascii="Times" w:hAnsi="Times"/>
                <w:b/>
                <w:b/>
                <w:i/>
                <w:i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color w:val="000000" w:themeColor="text1"/>
                <w:sz w:val="18"/>
                <w:szCs w:val="18"/>
              </w:rPr>
              <w:t>First Wall SWG Report + JEX DIAG 8</w:t>
            </w:r>
            <w:r>
              <w:rPr>
                <w:rFonts w:eastAsia="MS Mincho"/>
                <w:iCs/>
                <w:color w:val="000000" w:themeColor="text1"/>
                <w:sz w:val="18"/>
                <w:szCs w:val="18"/>
                <w:lang w:eastAsia="ja-JP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eastAsia="ja-JP"/>
              </w:rPr>
              <w:t>(</w:t>
            </w: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25</w:t>
            </w:r>
            <w:r>
              <w:rPr>
                <w:color w:val="000000" w:themeColor="text1"/>
                <w:sz w:val="18"/>
                <w:szCs w:val="18"/>
                <w:lang w:eastAsia="ja-JP"/>
              </w:rPr>
              <w:t>'+5')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Suk-Ho Hong 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11:25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b/>
                <w:b/>
                <w:i/>
                <w:i/>
                <w:color w:val="3366FF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Progress of reflection elimination code for KSTAR (15’+5)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bCs/>
                <w:color w:val="000000" w:themeColor="text1"/>
                <w:sz w:val="18"/>
                <w:szCs w:val="18"/>
                <w:lang w:val="en-GB" w:eastAsia="ja-JP"/>
              </w:rPr>
            </w:pPr>
            <w:r>
              <w:rPr>
                <w:rFonts w:eastAsia="MS Mincho"/>
                <w:bCs/>
                <w:color w:val="000000" w:themeColor="text1"/>
                <w:sz w:val="18"/>
                <w:szCs w:val="18"/>
                <w:lang w:val="en-GB" w:eastAsia="ja-JP"/>
              </w:rPr>
              <w:t>S.T.Oh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11:45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Assessing global Be erosion via tomographic reconstruction of 3D Be emission profiles in ITER (15’+5)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Neverov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12:05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Mincho"/>
                <w:b/>
                <w:i/>
                <w:color w:val="000000"/>
                <w:sz w:val="18"/>
                <w:szCs w:val="18"/>
                <w:lang w:val="en-AU" w:eastAsia="ja-JP"/>
              </w:rPr>
              <w:t>Lunch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jc w:val="center"/>
              <w:rPr>
                <w:b/>
                <w:b/>
                <w:i/>
                <w:i/>
                <w:color w:val="3366FF"/>
                <w:sz w:val="18"/>
                <w:szCs w:val="18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Chair: S. Zoletnik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b/>
                <w:b/>
                <w:i/>
                <w:i/>
                <w:color w:val="3366FF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3366FF"/>
                <w:sz w:val="18"/>
                <w:szCs w:val="18"/>
                <w:lang w:val="en-US"/>
              </w:rPr>
              <w:t>HP: Develop diagnostic, calibration techniques and strategies compatible with the burning plasma environment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>Passive Spectroscopy diagnostics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12:55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color w:val="000000" w:themeColor="text1"/>
                <w:sz w:val="18"/>
                <w:szCs w:val="18"/>
              </w:rPr>
              <w:t>Passive Spectroscopy SWG Report   (20’+5’)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 O’Mullane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13:20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Development of a 3D printed water cooled bolometric camera for vertical view in WEST </w:t>
            </w:r>
            <w:r>
              <w:rPr>
                <w:rFonts w:eastAsia="MS Mincho"/>
                <w:iCs/>
                <w:color w:val="000000" w:themeColor="text1"/>
                <w:sz w:val="18"/>
                <w:szCs w:val="18"/>
                <w:lang w:eastAsia="ja-JP"/>
              </w:rPr>
              <w:t>(15’+5)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 w:themeColor="text1"/>
                <w:sz w:val="18"/>
                <w:szCs w:val="18"/>
              </w:rPr>
            </w:pPr>
            <w:r>
              <w:rPr>
                <w:rFonts w:eastAsia="MS PGothic"/>
                <w:color w:val="000000" w:themeColor="text1"/>
                <w:sz w:val="18"/>
                <w:szCs w:val="18"/>
              </w:rPr>
              <w:t>P. Devynck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b/>
                <w:b/>
                <w:i/>
                <w:i/>
                <w:color w:val="3366FF"/>
                <w:sz w:val="18"/>
                <w:szCs w:val="18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 w:themeColor="text1"/>
                <w:sz w:val="18"/>
                <w:szCs w:val="18"/>
              </w:rPr>
            </w:pPr>
            <w:r>
              <w:rPr>
                <w:rFonts w:eastAsia="MS PGothic"/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i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>Fusion Products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 w:themeColor="text1"/>
                <w:sz w:val="18"/>
                <w:szCs w:val="18"/>
              </w:rPr>
            </w:pPr>
            <w:r>
              <w:rPr>
                <w:rFonts w:eastAsia="MS PGothic"/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13:40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iCs/>
                <w:color w:val="000000" w:themeColor="text1"/>
                <w:sz w:val="18"/>
                <w:szCs w:val="18"/>
                <w:lang w:eastAsia="ja-JP"/>
              </w:rPr>
              <w:t>Fusion Product -SWG Report + JEX DIAG 11 (20’+5)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 w:themeColor="text1"/>
                <w:sz w:val="18"/>
                <w:szCs w:val="18"/>
              </w:rPr>
              <w:t>M. Scholz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14:05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iCs/>
                <w:color w:val="000000" w:themeColor="text1"/>
                <w:sz w:val="18"/>
                <w:szCs w:val="18"/>
                <w:lang w:eastAsia="ja-JP"/>
              </w:rPr>
              <w:t>Simulation of the neutron calibration for NPM (15’+5)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T. Nishitani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14:25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i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iCs/>
                <w:color w:val="000000" w:themeColor="text1"/>
                <w:sz w:val="18"/>
                <w:szCs w:val="18"/>
                <w:lang w:eastAsia="ja-JP"/>
              </w:rPr>
              <w:t>Improved lost alpha Faraday Cups measurements on JET relevant to ITER (15’+5)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P. Bonofiglo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14:45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i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iCs/>
                <w:color w:val="000000" w:themeColor="text1"/>
                <w:sz w:val="18"/>
                <w:szCs w:val="18"/>
                <w:lang w:eastAsia="ja-JP"/>
              </w:rPr>
              <w:t>GRAM:gamma-ray monitor of lost alpha particles in fusion reactor (15’+5)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V.Kiptily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15:05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 xml:space="preserve">Neutron and gamma ray Diagnostics for the JET DT campaign and prospects for ITER </w:t>
            </w:r>
            <w:r>
              <w:rPr>
                <w:rFonts w:eastAsia="MS Mincho"/>
                <w:iCs/>
                <w:color w:val="000000" w:themeColor="text1"/>
                <w:sz w:val="18"/>
                <w:szCs w:val="18"/>
                <w:lang w:eastAsia="ja-JP"/>
              </w:rPr>
              <w:t>(15’+5)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M. Tardocchi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15:25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sz w:val="18"/>
                <w:szCs w:val="18"/>
                <w:lang w:val="en-AU" w:eastAsia="ja-JP"/>
              </w:rPr>
              <w:t>MW SWG Report (20’+5)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ind w:firstLine="42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M. Austin</w:t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15:50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Adjourn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b/>
                <w:i/>
                <w:color w:val="000000"/>
                <w:sz w:val="18"/>
                <w:szCs w:val="18"/>
                <w:lang w:val="en-AU" w:eastAsia="ja-JP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jc w:val="center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b/>
                <w:i/>
                <w:color w:val="000000"/>
                <w:sz w:val="18"/>
                <w:szCs w:val="18"/>
                <w:lang w:val="en-AU" w:eastAsia="ja-JP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val="en-AU" w:eastAsia="ja-JP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snapToGrid w:val="false"/>
        <w:spacing w:lineRule="exact" w:line="240"/>
        <w:jc w:val="center"/>
        <w:rPr>
          <w:rFonts w:eastAsia="Malgun Gothic"/>
          <w:b/>
          <w:b/>
          <w:bCs/>
          <w:color w:val="FF0000"/>
          <w:lang w:eastAsia="ko-KR"/>
        </w:rPr>
      </w:pPr>
      <w:r>
        <w:rPr>
          <w:rFonts w:eastAsia="Malgun Gothic"/>
          <w:b/>
          <w:bCs/>
          <w:color w:val="FF0000"/>
          <w:lang w:eastAsia="ko-KR"/>
        </w:rPr>
      </w:r>
    </w:p>
    <w:p>
      <w:pPr>
        <w:pStyle w:val="Normal"/>
        <w:snapToGrid w:val="false"/>
        <w:spacing w:lineRule="exact" w:line="240"/>
        <w:rPr>
          <w:rFonts w:eastAsia="Malgun Gothic"/>
          <w:b/>
          <w:b/>
          <w:bCs/>
          <w:color w:val="FF0000"/>
          <w:lang w:eastAsia="ko-KR"/>
        </w:rPr>
      </w:pPr>
      <w:r>
        <w:rPr>
          <w:rFonts w:eastAsia="Malgun Gothic"/>
          <w:b/>
          <w:bCs/>
          <w:color w:val="FF0000"/>
          <w:lang w:eastAsia="ko-KR"/>
        </w:rPr>
      </w:r>
    </w:p>
    <w:p>
      <w:pPr>
        <w:pStyle w:val="Normal"/>
        <w:snapToGrid w:val="false"/>
        <w:spacing w:lineRule="exact" w:line="240"/>
        <w:rPr>
          <w:rFonts w:eastAsia="Malgun Gothic"/>
          <w:b/>
          <w:b/>
          <w:bCs/>
          <w:color w:val="FF0000"/>
          <w:lang w:eastAsia="ko-KR"/>
        </w:rPr>
      </w:pPr>
      <w:r>
        <w:rPr>
          <w:rFonts w:eastAsia="Malgun Gothic"/>
          <w:b/>
          <w:bCs/>
          <w:color w:val="FF0000"/>
          <w:lang w:eastAsia="ko-KR"/>
        </w:rPr>
      </w:r>
    </w:p>
    <w:p>
      <w:pPr>
        <w:pStyle w:val="Normal"/>
        <w:rPr>
          <w:rFonts w:eastAsia="Malgun Gothic"/>
          <w:b/>
          <w:b/>
          <w:bCs/>
          <w:color w:val="FF0000"/>
          <w:lang w:eastAsia="ko-KR"/>
        </w:rPr>
      </w:pPr>
      <w:r>
        <w:rPr>
          <w:rFonts w:eastAsia="Malgun Gothic"/>
          <w:b/>
          <w:bCs/>
          <w:color w:val="FF0000"/>
          <w:lang w:eastAsia="ko-KR"/>
        </w:rPr>
      </w:r>
      <w:r>
        <w:br w:type="page"/>
      </w:r>
    </w:p>
    <w:p>
      <w:pPr>
        <w:pStyle w:val="Normal"/>
        <w:snapToGrid w:val="false"/>
        <w:spacing w:lineRule="exact" w:line="240"/>
        <w:rPr>
          <w:rFonts w:eastAsia="Malgun Gothic"/>
          <w:b/>
          <w:b/>
          <w:bCs/>
          <w:color w:val="FF0000"/>
          <w:lang w:eastAsia="ko-KR"/>
        </w:rPr>
      </w:pPr>
      <w:r>
        <w:rPr>
          <w:rFonts w:eastAsia="Malgun Gothic"/>
          <w:b/>
          <w:bCs/>
          <w:color w:val="FF0000"/>
          <w:lang w:eastAsia="ko-KR"/>
        </w:rPr>
      </w:r>
    </w:p>
    <w:p>
      <w:pPr>
        <w:pStyle w:val="Normal"/>
        <w:snapToGrid w:val="false"/>
        <w:spacing w:lineRule="exact" w:line="240"/>
        <w:rPr>
          <w:rFonts w:eastAsia="Malgun Gothic"/>
          <w:b/>
          <w:b/>
          <w:bCs/>
          <w:color w:val="FF0000"/>
          <w:lang w:eastAsia="ko-KR"/>
        </w:rPr>
      </w:pPr>
      <w:r>
        <w:rPr>
          <w:rFonts w:eastAsia="Malgun Gothic"/>
          <w:b/>
          <w:bCs/>
          <w:color w:val="FF0000"/>
          <w:lang w:eastAsia="ko-KR"/>
        </w:rPr>
      </w:r>
    </w:p>
    <w:p>
      <w:pPr>
        <w:pStyle w:val="Normal"/>
        <w:snapToGrid w:val="false"/>
        <w:spacing w:lineRule="exact" w:line="240"/>
        <w:jc w:val="center"/>
        <w:rPr>
          <w:rFonts w:eastAsia="MS Mincho"/>
          <w:b/>
          <w:b/>
          <w:bCs/>
          <w:color w:val="000000"/>
          <w:lang w:eastAsia="ja-JP"/>
        </w:rPr>
      </w:pPr>
      <w:r>
        <w:rPr>
          <w:rFonts w:eastAsia="Malgun Gothic"/>
          <w:b/>
          <w:bCs/>
          <w:color w:val="000000"/>
          <w:lang w:eastAsia="ko-KR"/>
        </w:rPr>
        <w:t>38</w:t>
      </w:r>
      <w:r>
        <w:rPr>
          <w:rFonts w:eastAsia="Malgun Gothic"/>
          <w:b/>
          <w:bCs/>
          <w:color w:val="000000"/>
          <w:vertAlign w:val="superscript"/>
          <w:lang w:eastAsia="ko-KR"/>
        </w:rPr>
        <w:t>th</w:t>
      </w:r>
      <w:r>
        <w:rPr>
          <w:rFonts w:eastAsia="Malgun Gothic"/>
          <w:b/>
          <w:bCs/>
          <w:color w:val="000000"/>
          <w:lang w:eastAsia="ko-KR"/>
        </w:rPr>
        <w:t xml:space="preserve"> </w:t>
      </w:r>
      <w:r>
        <w:rPr>
          <w:rFonts w:eastAsia="MS Mincho"/>
          <w:b/>
          <w:bCs/>
          <w:color w:val="000000"/>
          <w:lang w:eastAsia="ja-JP"/>
        </w:rPr>
        <w:t xml:space="preserve"> Meeting of ITPA Diagnostics TG</w:t>
      </w:r>
    </w:p>
    <w:p>
      <w:pPr>
        <w:pStyle w:val="Title"/>
        <w:tabs>
          <w:tab w:val="clear" w:pos="720"/>
          <w:tab w:val="left" w:pos="900" w:leader="none"/>
          <w:tab w:val="left" w:pos="7920" w:leader="none"/>
        </w:tabs>
        <w:snapToGrid w:val="false"/>
        <w:spacing w:lineRule="exact" w:line="240"/>
        <w:jc w:val="left"/>
        <w:rPr>
          <w:rFonts w:ascii="Times" w:hAnsi="Times" w:eastAsia="MS Mincho"/>
          <w:b w:val="false"/>
          <w:b w:val="false"/>
          <w:lang w:val="pt-BR" w:eastAsia="ja-JP"/>
        </w:rPr>
      </w:pPr>
      <w:r>
        <w:rPr>
          <w:rFonts w:eastAsia="MS Mincho" w:ascii="Times" w:hAnsi="Times"/>
          <w:b w:val="false"/>
          <w:lang w:val="pt-BR" w:eastAsia="ja-JP"/>
        </w:rPr>
      </w:r>
    </w:p>
    <w:p>
      <w:pPr>
        <w:pStyle w:val="Title"/>
        <w:tabs>
          <w:tab w:val="clear" w:pos="720"/>
          <w:tab w:val="left" w:pos="900" w:leader="none"/>
          <w:tab w:val="left" w:pos="7920" w:leader="none"/>
        </w:tabs>
        <w:snapToGrid w:val="false"/>
        <w:spacing w:lineRule="exact" w:line="240"/>
        <w:jc w:val="left"/>
        <w:rPr>
          <w:rFonts w:eastAsia="MS Mincho"/>
          <w:bCs/>
          <w:sz w:val="18"/>
          <w:szCs w:val="18"/>
          <w:u w:val="single"/>
          <w:lang w:eastAsia="ja-JP"/>
        </w:rPr>
      </w:pPr>
      <w:r>
        <w:rPr>
          <w:rFonts w:eastAsia="MS Mincho"/>
          <w:bCs/>
          <w:sz w:val="18"/>
          <w:szCs w:val="18"/>
          <w:u w:val="single"/>
          <w:lang w:eastAsia="ja-JP"/>
        </w:rPr>
        <w:t>Wednes</w:t>
      </w:r>
      <w:r>
        <w:rPr>
          <w:bCs/>
          <w:sz w:val="18"/>
          <w:szCs w:val="18"/>
          <w:u w:val="single"/>
        </w:rPr>
        <w:t xml:space="preserve">day, </w:t>
      </w:r>
      <w:r>
        <w:rPr>
          <w:rFonts w:eastAsia="MS Mincho"/>
          <w:bCs/>
          <w:sz w:val="18"/>
          <w:szCs w:val="18"/>
          <w:u w:val="single"/>
          <w:lang w:eastAsia="ja-JP"/>
        </w:rPr>
        <w:t xml:space="preserve">14 October </w:t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tbl>
      <w:tblPr>
        <w:tblW w:w="4950" w:type="pct"/>
        <w:jc w:val="left"/>
        <w:tblInd w:w="-83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102"/>
        <w:gridCol w:w="6669"/>
        <w:gridCol w:w="1680"/>
      </w:tblGrid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strike/>
                <w:sz w:val="18"/>
                <w:szCs w:val="18"/>
                <w:lang w:eastAsia="ko-KR"/>
              </w:rPr>
            </w:pPr>
            <w:r>
              <w:rPr>
                <w:rFonts w:eastAsia="Malgun Gothic"/>
                <w:strike/>
                <w:sz w:val="18"/>
                <w:szCs w:val="18"/>
                <w:lang w:eastAsia="ko-KR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jc w:val="center"/>
              <w:rPr>
                <w:rFonts w:eastAsia="MS Mincho"/>
                <w:b/>
                <w:b/>
                <w:i/>
                <w:i/>
                <w:sz w:val="18"/>
                <w:szCs w:val="18"/>
                <w:lang w:eastAsia="ja-JP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Chair: L. Hu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strike/>
                <w:color w:val="000000"/>
                <w:sz w:val="18"/>
                <w:szCs w:val="18"/>
              </w:rPr>
            </w:pPr>
            <w:r>
              <w:rPr>
                <w:rFonts w:eastAsia="MS PGothic"/>
                <w:strike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>First Mirror Issues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b/>
                <w:iCs/>
                <w:color w:val="0070C0"/>
                <w:sz w:val="18"/>
                <w:szCs w:val="18"/>
              </w:rPr>
              <w:t>HP:</w:t>
            </w:r>
            <w:r>
              <w:rPr>
                <w:b/>
                <w:i/>
                <w:iCs/>
                <w:color w:val="0070C0"/>
                <w:sz w:val="18"/>
                <w:szCs w:val="18"/>
              </w:rPr>
              <w:t xml:space="preserve"> </w:t>
            </w:r>
            <w:r>
              <w:rPr>
                <w:rFonts w:eastAsia="Malgun Gothic"/>
                <w:b/>
                <w:i/>
                <w:iCs/>
                <w:color w:val="0070C0"/>
                <w:sz w:val="18"/>
                <w:szCs w:val="18"/>
                <w:lang w:eastAsia="ko-KR"/>
              </w:rPr>
              <w:t>Determination of the life time of plasma facing mirrors used in optical systems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09:00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>Radiation Effect SWG Report (25’+5’)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A. Goussarov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09:30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Report of the First Mirror SWG : </w:t>
            </w:r>
            <w:r>
              <w:rPr>
                <w:rFonts w:eastAsia="Malgun Gothic"/>
                <w:bCs/>
                <w:i/>
                <w:iCs/>
                <w:color w:val="000000" w:themeColor="text1"/>
                <w:sz w:val="18"/>
                <w:szCs w:val="18"/>
                <w:lang w:eastAsia="ko-KR"/>
              </w:rPr>
              <w:t>Assess the life-time of plasma facing mirrors used in optical systems</w:t>
            </w:r>
            <w:r>
              <w:rPr>
                <w:rFonts w:eastAsia="Dotum"/>
                <w:color w:val="000000" w:themeColor="text1"/>
                <w:sz w:val="18"/>
                <w:szCs w:val="18"/>
                <w:lang w:eastAsia="ko-KR"/>
              </w:rPr>
              <w:t xml:space="preserve"> and </w:t>
            </w:r>
            <w:r>
              <w:rPr>
                <w:color w:val="000000" w:themeColor="text1"/>
                <w:sz w:val="18"/>
              </w:rPr>
              <w:t>Update on JEX DIAG-2</w:t>
            </w:r>
            <w:r>
              <w:rPr>
                <w:rFonts w:eastAsia="Dotum"/>
                <w:color w:val="000000" w:themeColor="text1"/>
                <w:sz w:val="18"/>
                <w:szCs w:val="18"/>
                <w:lang w:eastAsia="ko-KR"/>
              </w:rPr>
              <w:t xml:space="preserve"> (25'+5')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bCs/>
                <w:color w:val="FF0000"/>
                <w:sz w:val="18"/>
                <w:szCs w:val="18"/>
                <w:lang w:val="en-GB" w:eastAsia="ja-JP"/>
              </w:rPr>
            </w:pPr>
            <w:r>
              <w:rPr>
                <w:rFonts w:eastAsia="MS PGothic"/>
                <w:color w:val="000000" w:themeColor="text1"/>
                <w:sz w:val="18"/>
                <w:szCs w:val="18"/>
              </w:rPr>
              <w:t>A. Litnovsky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10:00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RF Discharge mirror cleaning configuration optimization (15’+5)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K. Soni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10:20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Effect of plasma cleaning cycles on single and nanocrystal </w:t>
            </w:r>
            <w:r>
              <w:rPr>
                <w:rFonts w:eastAsia="MS PGothic"/>
                <w:color w:val="000000"/>
                <w:sz w:val="18"/>
                <w:szCs w:val="18"/>
              </w:rPr>
              <w:t>(15’+5)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F. Sanchez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10:40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b/>
                <w:b/>
                <w:i/>
                <w:i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Lab-scale demonstration of impurity deposition characteristics on model Au surfaces for first mirrors in ITER VUV port #11" (15’+5)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FF0000"/>
                <w:sz w:val="18"/>
                <w:szCs w:val="18"/>
                <w:lang w:val="en-AU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K. Yookwan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val="en-AU"/>
              </w:rPr>
              <w:t>Coffee/Tea Break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Chair: J. Figueiredo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jc w:val="center"/>
              <w:rPr>
                <w:rFonts w:eastAsia="MS Mincho"/>
                <w:sz w:val="18"/>
                <w:szCs w:val="18"/>
                <w:lang w:val="en-AU" w:eastAsia="ja-JP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>Laser-</w:t>
            </w:r>
            <w:r>
              <w:rPr>
                <w:rFonts w:eastAsia="Malgun Gothic"/>
                <w:b/>
                <w:i/>
                <w:color w:val="3366FF"/>
                <w:sz w:val="18"/>
                <w:szCs w:val="18"/>
                <w:lang w:eastAsia="ko-KR"/>
              </w:rPr>
              <w:t>A</w:t>
            </w:r>
            <w:r>
              <w:rPr>
                <w:b/>
                <w:i/>
                <w:color w:val="3366FF"/>
                <w:sz w:val="18"/>
                <w:szCs w:val="18"/>
              </w:rPr>
              <w:t>ided diagnostics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11:15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 w:themeColor="text1"/>
                <w:sz w:val="18"/>
              </w:rPr>
            </w:pPr>
            <w:r>
              <w:rPr>
                <w:rFonts w:eastAsia="MS Mincho"/>
                <w:sz w:val="18"/>
                <w:szCs w:val="18"/>
                <w:lang w:val="en-AU" w:eastAsia="ja-JP"/>
              </w:rPr>
              <w:t xml:space="preserve"> </w:t>
            </w:r>
            <w:r>
              <w:rPr>
                <w:rFonts w:eastAsia="MS Mincho"/>
                <w:sz w:val="18"/>
                <w:szCs w:val="18"/>
                <w:lang w:val="en-AU" w:eastAsia="ja-JP"/>
              </w:rPr>
              <w:t xml:space="preserve">Laser-Aided SWG Report </w:t>
            </w:r>
            <w:r>
              <w:rPr>
                <w:rFonts w:eastAsia="Dotum"/>
                <w:sz w:val="18"/>
                <w:szCs w:val="18"/>
                <w:lang w:eastAsia="ko-KR"/>
              </w:rPr>
              <w:t>(20’+5’)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R. Scannell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11:40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Plasma polarimetric measurements using modulation of polarization (15’+5)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F. Orsitto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12:00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Development of one micrometer dispersion interferometer for the KSTAR shattered pellet injection experiment (15’+5)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K.C.Lee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jc w:val="center"/>
              <w:rPr>
                <w:b/>
                <w:b/>
                <w:bCs/>
                <w:iCs/>
                <w:color w:val="0000FF"/>
                <w:sz w:val="18"/>
                <w:szCs w:val="18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>Active Spectroscopy diagnostics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12h20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Active Spectroscopy SWG Report (25’+5’)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FF0000"/>
                <w:sz w:val="18"/>
                <w:szCs w:val="18"/>
              </w:rPr>
            </w:pPr>
            <w:r>
              <w:rPr>
                <w:rFonts w:eastAsia="MS Mincho"/>
                <w:bCs/>
                <w:color w:val="000000" w:themeColor="text1"/>
                <w:sz w:val="18"/>
                <w:szCs w:val="18"/>
                <w:lang w:val="en-GB" w:eastAsia="ja-JP"/>
              </w:rPr>
              <w:t>S. Zoletnik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12:50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Benchmarking of CXRS modelling against JET experimental data (15’+5)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bCs/>
                <w:color w:val="000000" w:themeColor="text1"/>
                <w:sz w:val="18"/>
                <w:szCs w:val="18"/>
                <w:lang w:val="en-GB" w:eastAsia="ja-JP"/>
              </w:rPr>
            </w:pPr>
            <w:r>
              <w:rPr>
                <w:rFonts w:eastAsia="MS Mincho"/>
                <w:bCs/>
                <w:color w:val="000000" w:themeColor="text1"/>
                <w:sz w:val="18"/>
                <w:szCs w:val="18"/>
                <w:lang w:val="en-GB" w:eastAsia="ja-JP"/>
              </w:rPr>
              <w:t>S. Serov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13h10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MS Mincho"/>
                <w:b/>
                <w:i/>
                <w:color w:val="000000"/>
                <w:sz w:val="18"/>
                <w:szCs w:val="18"/>
                <w:lang w:val="en-AU" w:eastAsia="ja-JP"/>
              </w:rPr>
              <w:t>Lunch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 w:themeColor="text1"/>
                <w:sz w:val="18"/>
                <w:szCs w:val="18"/>
              </w:rPr>
            </w:pPr>
            <w:r>
              <w:rPr>
                <w:rFonts w:eastAsia="MS PGothic"/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Chair: A. Litnovsky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bCs/>
                <w:color w:val="000000" w:themeColor="text1"/>
                <w:sz w:val="18"/>
                <w:szCs w:val="18"/>
                <w:lang w:val="en-GB" w:eastAsia="ja-JP"/>
              </w:rPr>
            </w:pPr>
            <w:r>
              <w:rPr>
                <w:rFonts w:eastAsia="MS Mincho"/>
                <w:bCs/>
                <w:color w:val="000000" w:themeColor="text1"/>
                <w:sz w:val="18"/>
                <w:szCs w:val="18"/>
                <w:lang w:val="en-GB" w:eastAsia="ja-JP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b/>
                <w:b/>
                <w:i/>
                <w:i/>
                <w:color w:val="3366FF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3366FF"/>
                <w:sz w:val="18"/>
                <w:szCs w:val="18"/>
              </w:rPr>
              <w:t>HP: Assess Plasma Control System measurement requirements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sz w:val="18"/>
                <w:szCs w:val="18"/>
              </w:rPr>
            </w:pPr>
            <w:r>
              <w:rPr>
                <w:rFonts w:eastAsia="MS PGothic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>Real-time Measurements and Control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sz w:val="18"/>
                <w:szCs w:val="18"/>
              </w:rPr>
            </w:pPr>
            <w:r>
              <w:rPr>
                <w:rFonts w:eastAsia="MS PGothic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14:00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 xml:space="preserve">Realtime SWG Report: From Synthetic </w:t>
            </w:r>
            <w:r>
              <w:rPr>
                <w:rFonts w:eastAsia="MS Mincho"/>
                <w:color w:val="FF0000"/>
                <w:sz w:val="18"/>
                <w:szCs w:val="18"/>
                <w:lang w:val="en-AU" w:eastAsia="ja-JP"/>
              </w:rPr>
              <w:t xml:space="preserve">Thomson </w:t>
            </w: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scattering diagnostic to control oriented analysis (25’</w:t>
            </w:r>
            <w:r>
              <w:rPr>
                <w:rFonts w:eastAsia="Dotum"/>
                <w:color w:val="000000" w:themeColor="text1"/>
                <w:sz w:val="18"/>
                <w:szCs w:val="18"/>
                <w:lang w:eastAsia="ko-KR"/>
              </w:rPr>
              <w:t>+5’)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M. De Baar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14:30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Development of Synthetic Diagnostics for ITER (part 1) (10’+5)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M. Schneider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14:45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Development of Synthetic Diagnostics for ITER (part 2) (10’+5)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A. Medvedeva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15:00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Measurements and modelling of diamagnetic flux in ASDEX-upgrade (15’+5)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L. Giannone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>Integrated Data analysis and validation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15:20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IDAV SWG –First activities (25’</w:t>
            </w:r>
            <w:r>
              <w:rPr>
                <w:rFonts w:eastAsia="Dotum"/>
                <w:color w:val="000000" w:themeColor="text1"/>
                <w:sz w:val="18"/>
                <w:szCs w:val="18"/>
                <w:lang w:eastAsia="ko-KR"/>
              </w:rPr>
              <w:t>+5’)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R. Fisher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15:50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  <w:sz w:val="18"/>
                <w:szCs w:val="18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Potentials for physics driven integrated data analysis for W7-X divertor plasmas: integrating core, edge and SOL. (20’+5)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A. Dinklage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16:15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Diagnostics models in IMAS: status and plans (20’+5)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  <w:lang w:val="en-GB"/>
              </w:rPr>
              <w:t>S. Pinches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16h40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Integrated Data Analysis of fast-ions measurements (15’+5)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M. Salewski</w:t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17:00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PGothic"/>
                <w:b/>
                <w:i/>
                <w:color w:val="000000"/>
                <w:sz w:val="18"/>
                <w:szCs w:val="18"/>
              </w:rPr>
              <w:t>Adjourn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MS PGothic"/>
                <w:color w:val="000000"/>
                <w:sz w:val="18"/>
                <w:szCs w:val="18"/>
                <w:lang w:val="en-GB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jc w:val="center"/>
              <w:rPr>
                <w:b/>
                <w:b/>
                <w:i/>
                <w:i/>
                <w:color w:val="0070C0"/>
                <w:sz w:val="18"/>
                <w:szCs w:val="18"/>
                <w:lang w:val="en-AU"/>
              </w:rPr>
            </w:pPr>
            <w:r>
              <w:rPr>
                <w:b/>
                <w:i/>
                <w:color w:val="0070C0"/>
                <w:sz w:val="18"/>
                <w:szCs w:val="18"/>
                <w:lang w:val="en-AU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r>
          </w:p>
        </w:tc>
      </w:tr>
    </w:tbl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p>
      <w:pPr>
        <w:pStyle w:val="Normal"/>
        <w:snapToGrid w:val="false"/>
        <w:spacing w:lineRule="exact" w:line="240"/>
        <w:rPr>
          <w:rFonts w:eastAsia="Malgun Gothic"/>
          <w:b/>
          <w:b/>
          <w:bCs/>
          <w:color w:val="000000"/>
          <w:lang w:eastAsia="ko-KR"/>
        </w:rPr>
      </w:pPr>
      <w:r>
        <w:rPr>
          <w:rFonts w:eastAsia="Malgun Gothic"/>
          <w:b/>
          <w:bCs/>
          <w:color w:val="000000"/>
          <w:lang w:eastAsia="ko-KR"/>
        </w:rPr>
      </w:r>
    </w:p>
    <w:p>
      <w:pPr>
        <w:pStyle w:val="Normal"/>
        <w:snapToGrid w:val="false"/>
        <w:spacing w:lineRule="exact" w:line="240"/>
        <w:jc w:val="center"/>
        <w:rPr>
          <w:rFonts w:eastAsia="MS Mincho"/>
          <w:b/>
          <w:b/>
          <w:bCs/>
          <w:color w:val="000000"/>
          <w:lang w:eastAsia="ja-JP"/>
        </w:rPr>
      </w:pPr>
      <w:r>
        <w:rPr>
          <w:rFonts w:eastAsia="Malgun Gothic"/>
          <w:b/>
          <w:bCs/>
          <w:color w:val="000000"/>
          <w:lang w:eastAsia="ko-KR"/>
        </w:rPr>
        <w:t>38</w:t>
      </w:r>
      <w:r>
        <w:rPr>
          <w:rFonts w:eastAsia="Malgun Gothic"/>
          <w:b/>
          <w:bCs/>
          <w:color w:val="000000"/>
          <w:vertAlign w:val="superscript"/>
          <w:lang w:eastAsia="ko-KR"/>
        </w:rPr>
        <w:t>th</w:t>
      </w:r>
      <w:r>
        <w:rPr>
          <w:rFonts w:eastAsia="Malgun Gothic"/>
          <w:b/>
          <w:bCs/>
          <w:color w:val="000000"/>
          <w:lang w:eastAsia="ko-KR"/>
        </w:rPr>
        <w:t xml:space="preserve"> </w:t>
      </w:r>
      <w:r>
        <w:rPr>
          <w:rFonts w:eastAsia="MS Mincho"/>
          <w:b/>
          <w:bCs/>
          <w:color w:val="000000"/>
          <w:lang w:eastAsia="ja-JP"/>
        </w:rPr>
        <w:t xml:space="preserve"> Meeting of ITPA Diagnostics TG</w:t>
      </w:r>
    </w:p>
    <w:p>
      <w:pPr>
        <w:pStyle w:val="Title"/>
        <w:tabs>
          <w:tab w:val="clear" w:pos="720"/>
          <w:tab w:val="left" w:pos="900" w:leader="none"/>
          <w:tab w:val="left" w:pos="7920" w:leader="none"/>
        </w:tabs>
        <w:snapToGrid w:val="false"/>
        <w:spacing w:lineRule="exact" w:line="240"/>
        <w:jc w:val="left"/>
        <w:rPr>
          <w:rFonts w:eastAsia="MS Mincho"/>
          <w:bCs/>
          <w:sz w:val="18"/>
          <w:szCs w:val="18"/>
          <w:u w:val="single"/>
          <w:lang w:eastAsia="ja-JP"/>
        </w:rPr>
      </w:pPr>
      <w:r>
        <w:rPr>
          <w:rFonts w:eastAsia="MS Mincho"/>
          <w:bCs/>
          <w:sz w:val="18"/>
          <w:szCs w:val="18"/>
          <w:u w:val="single"/>
          <w:lang w:eastAsia="ja-JP"/>
        </w:rPr>
        <w:t>Thursday</w:t>
      </w:r>
      <w:r>
        <w:rPr>
          <w:bCs/>
          <w:sz w:val="18"/>
          <w:szCs w:val="18"/>
          <w:u w:val="single"/>
        </w:rPr>
        <w:t xml:space="preserve">, </w:t>
      </w:r>
      <w:r>
        <w:rPr>
          <w:rFonts w:eastAsia="MS Mincho"/>
          <w:bCs/>
          <w:sz w:val="18"/>
          <w:szCs w:val="18"/>
          <w:u w:val="single"/>
          <w:lang w:eastAsia="ja-JP"/>
        </w:rPr>
        <w:t>15 October</w:t>
      </w:r>
    </w:p>
    <w:p>
      <w:pPr>
        <w:pStyle w:val="Normal"/>
        <w:snapToGrid w:val="false"/>
        <w:spacing w:lineRule="exact" w:line="240"/>
        <w:rPr>
          <w:rFonts w:eastAsia="MS Mincho"/>
          <w:b/>
          <w:b/>
          <w:bCs/>
          <w:i/>
          <w:i/>
          <w:color w:val="0070C0"/>
          <w:sz w:val="18"/>
          <w:szCs w:val="18"/>
          <w:lang w:eastAsia="ja-JP"/>
        </w:rPr>
      </w:pPr>
      <w:r>
        <w:rPr>
          <w:rFonts w:eastAsia="MS Mincho"/>
          <w:b/>
          <w:bCs/>
          <w:i/>
          <w:color w:val="0070C0"/>
          <w:sz w:val="18"/>
          <w:szCs w:val="18"/>
          <w:lang w:eastAsia="ja-JP"/>
        </w:rPr>
      </w:r>
    </w:p>
    <w:tbl>
      <w:tblPr>
        <w:tblW w:w="9720" w:type="dxa"/>
        <w:jc w:val="left"/>
        <w:tblInd w:w="-185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350"/>
        <w:gridCol w:w="6210"/>
        <w:gridCol w:w="2160"/>
      </w:tblGrid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Chair: M. O’Mullane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jc w:val="center"/>
              <w:rPr>
                <w:b/>
                <w:b/>
                <w:i/>
                <w:i/>
                <w:color w:val="3366FF"/>
                <w:sz w:val="18"/>
                <w:szCs w:val="18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>Discussion IRP/NucFUS Paper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Chair: M De Baar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09:00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IRP A11: Synergies of ITPA DIAG and EP (15’+5)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M. Salewski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09:20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Progress on IRP 14:IR Measurement with reflections in Metallic environment (15’+5)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  <w:lang w:val="en-AU"/>
              </w:rPr>
            </w:pPr>
            <w:r>
              <w:rPr>
                <w:rFonts w:eastAsia="MS PGothic"/>
                <w:color w:val="000000"/>
                <w:sz w:val="18"/>
                <w:szCs w:val="18"/>
                <w:lang w:val="en-AU"/>
              </w:rPr>
              <w:t>M.H Aumenier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09:40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IRP A7: Demonstrate LIDS as quantitative in-situ diagnostic measurement for T retention in Be co-deposits at divertor’(15’+5)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M. Zlobinski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10:00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IRP A9: LIBS for ITER</w:t>
            </w: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(15’+5)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C. Grisolia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10:20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3366F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IRP A11-13-16: Status of ITER FP Diagnostics and Nuc Fus Publication </w:t>
            </w: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(15’+5)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FF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M. Scholz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10:40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sz w:val="18"/>
                <w:szCs w:val="18"/>
                <w:lang w:val="en-AU"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IRP A8: Performance of single crystal mirror with/without active cleaning </w:t>
            </w: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(15’+5)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 w:eastAsia="ja-JP"/>
              </w:rPr>
              <w:t>A.Litnovsky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10h55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listparagraph"/>
              <w:snapToGrid w:val="false"/>
              <w:spacing w:lineRule="exact" w:line="240"/>
              <w:ind w:left="0" w:hanging="0"/>
              <w:rPr>
                <w:rFonts w:eastAsia="MS Mincho"/>
                <w:sz w:val="18"/>
                <w:szCs w:val="18"/>
                <w:lang w:val="en-AU"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IRP A17 and A19: present status </w:t>
            </w: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(15’+5)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ind w:firstLine="42"/>
              <w:rPr>
                <w:sz w:val="18"/>
                <w:szCs w:val="18"/>
                <w:lang w:val="en-GB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  <w:t>R. Scannell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11h15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val="en-AU"/>
              </w:rPr>
              <w:t>Coffee/Tea Break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val="en-GB" w:eastAsia="ja-JP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>Party Reports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val="en-GB" w:eastAsia="ja-JP"/>
              </w:rPr>
            </w:pPr>
            <w:r>
              <w:rPr>
                <w:color w:val="000000"/>
                <w:sz w:val="18"/>
                <w:szCs w:val="18"/>
                <w:lang w:val="en-GB" w:eastAsia="ja-JP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val="en-GB" w:eastAsia="ja-JP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 xml:space="preserve">Developments in </w:t>
            </w:r>
            <w:r>
              <w:rPr>
                <w:rFonts w:eastAsia="MS Mincho"/>
                <w:b/>
                <w:i/>
                <w:color w:val="3366FF"/>
                <w:sz w:val="18"/>
                <w:szCs w:val="18"/>
                <w:lang w:eastAsia="ja-JP"/>
              </w:rPr>
              <w:t>Japan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val="en-GB" w:eastAsia="ja-JP"/>
              </w:rPr>
            </w:pPr>
            <w:r>
              <w:rPr>
                <w:color w:val="000000"/>
                <w:sz w:val="18"/>
                <w:szCs w:val="18"/>
                <w:lang w:val="en-GB" w:eastAsia="ja-JP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11:30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rPr>
                <w:rFonts w:eastAsia="MS Mincho"/>
                <w:b/>
                <w:b/>
                <w:i/>
                <w:i/>
                <w:color w:val="000000"/>
                <w:sz w:val="18"/>
                <w:szCs w:val="18"/>
                <w:lang w:val="en-AU" w:eastAsia="ja-JP"/>
              </w:rPr>
            </w:pPr>
            <w:r>
              <w:rPr>
                <w:color w:val="000000"/>
                <w:sz w:val="18"/>
                <w:szCs w:val="18"/>
              </w:rPr>
              <w:t>Japan Progress Report : Recent Progress on Design Activities for Diagnostics, Development in QST (20’+5’)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M. Ishikawa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12:00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rPr>
                <w:color w:val="FF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  <w:lang w:val="en-AU"/>
              </w:rPr>
              <w:t>Lunch Break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</w:p>
        </w:tc>
      </w:tr>
      <w:tr>
        <w:trPr>
          <w:trHeight w:val="77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 xml:space="preserve">Developments in </w:t>
            </w:r>
            <w:r>
              <w:rPr>
                <w:rFonts w:eastAsia="MS Mincho"/>
                <w:b/>
                <w:i/>
                <w:color w:val="3366FF"/>
                <w:sz w:val="18"/>
                <w:szCs w:val="18"/>
                <w:lang w:eastAsia="ja-JP"/>
              </w:rPr>
              <w:t>KO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algun Gothic"/>
                <w:color w:val="000000"/>
                <w:sz w:val="18"/>
                <w:szCs w:val="18"/>
                <w:lang w:eastAsia="ko-KR"/>
              </w:rPr>
              <w:t>13:00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rPr>
                <w:rFonts w:eastAsia="Malgun Gothic"/>
                <w:color w:val="000000" w:themeColor="text1"/>
                <w:sz w:val="18"/>
                <w:szCs w:val="18"/>
                <w:lang w:val="en-GB" w:eastAsia="ko-KR"/>
              </w:rPr>
            </w:pPr>
            <w:r>
              <w:rPr>
                <w:rFonts w:eastAsia="Malgun Gothic"/>
                <w:sz w:val="18"/>
                <w:szCs w:val="18"/>
                <w:lang w:val="en-GB" w:eastAsia="ko-KR"/>
              </w:rPr>
              <w:t>Progress of ITER KO-DA Diagnostics (20’+5’)</w:t>
            </w:r>
            <w:r>
              <w:rPr>
                <w:rFonts w:eastAsia="Malgun Gothic"/>
                <w:sz w:val="18"/>
                <w:szCs w:val="18"/>
                <w:lang w:eastAsia="ko-KR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cs="Times"/>
                <w:sz w:val="18"/>
                <w:szCs w:val="26"/>
              </w:rPr>
              <w:t>Y.H. An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 xml:space="preserve">Developments in </w:t>
            </w:r>
            <w:r>
              <w:rPr>
                <w:rFonts w:eastAsia="Malgun Gothic"/>
                <w:b/>
                <w:i/>
                <w:iCs/>
                <w:color w:val="3366FF"/>
                <w:sz w:val="18"/>
                <w:szCs w:val="18"/>
                <w:lang w:eastAsia="ko-KR"/>
              </w:rPr>
              <w:t>China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FF0000"/>
                <w:sz w:val="18"/>
                <w:szCs w:val="18"/>
                <w:lang w:eastAsia="ja-JP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13:25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sz w:val="18"/>
                <w:szCs w:val="18"/>
                <w:lang w:val="en-GB" w:eastAsia="ko-KR"/>
              </w:rPr>
            </w:pPr>
            <w:r>
              <w:rPr>
                <w:sz w:val="18"/>
                <w:szCs w:val="18"/>
                <w:lang w:eastAsia="ja-JP"/>
              </w:rPr>
              <w:t>CHINA Progress Report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>
              <w:rPr>
                <w:color w:val="113869"/>
                <w:sz w:val="18"/>
                <w:szCs w:val="18"/>
                <w:lang w:eastAsia="ja-JP"/>
              </w:rPr>
              <w:t>(</w:t>
            </w:r>
            <w:r>
              <w:rPr>
                <w:rFonts w:eastAsia="MS Mincho"/>
                <w:color w:val="113869"/>
                <w:sz w:val="18"/>
                <w:szCs w:val="18"/>
                <w:lang w:eastAsia="ja-JP"/>
              </w:rPr>
              <w:t>20</w:t>
            </w:r>
            <w:r>
              <w:rPr>
                <w:color w:val="113869"/>
                <w:sz w:val="18"/>
                <w:szCs w:val="18"/>
                <w:lang w:eastAsia="ja-JP"/>
              </w:rPr>
              <w:t>’+5’)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??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 xml:space="preserve">Developments in </w:t>
            </w:r>
            <w:r>
              <w:rPr>
                <w:rFonts w:eastAsia="MS Mincho"/>
                <w:b/>
                <w:i/>
                <w:color w:val="3366FF"/>
                <w:sz w:val="18"/>
                <w:szCs w:val="18"/>
                <w:lang w:eastAsia="ja-JP"/>
              </w:rPr>
              <w:t>India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13:50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val="it-IT" w:eastAsia="ja-JP"/>
              </w:rPr>
              <w:t>IN-DA</w:t>
            </w:r>
            <w:r>
              <w:rPr>
                <w:color w:val="000000" w:themeColor="text1"/>
                <w:sz w:val="18"/>
                <w:szCs w:val="18"/>
                <w:lang w:val="it-IT" w:eastAsia="ja-JP"/>
              </w:rPr>
              <w:t xml:space="preserve"> Progress Report  (20’+5’)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</w:rPr>
            </w:pPr>
            <w:r>
              <w:rPr>
                <w:rFonts w:eastAsia="MS Mincho"/>
                <w:color w:val="FF0000"/>
                <w:sz w:val="18"/>
                <w:szCs w:val="18"/>
              </w:rPr>
              <w:t>??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/>
                <w:sz w:val="18"/>
                <w:szCs w:val="18"/>
                <w:lang w:eastAsia="ko-KR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40"/>
              <w:rPr>
                <w:rFonts w:eastAsia="MS Mincho"/>
                <w:b/>
                <w:b/>
                <w:i/>
                <w:i/>
                <w:color w:val="0000FF"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i/>
                <w:color w:val="0000FF"/>
                <w:sz w:val="18"/>
                <w:szCs w:val="18"/>
                <w:lang w:eastAsia="ja-JP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40"/>
              <w:rPr>
                <w:b/>
                <w:b/>
                <w:i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 xml:space="preserve">Developments in </w:t>
            </w:r>
            <w:r>
              <w:rPr>
                <w:rFonts w:eastAsia="MS Mincho"/>
                <w:b/>
                <w:i/>
                <w:color w:val="3366FF"/>
                <w:sz w:val="18"/>
                <w:szCs w:val="18"/>
                <w:lang w:eastAsia="ja-JP"/>
              </w:rPr>
              <w:t>Russia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FF0000"/>
                <w:sz w:val="18"/>
                <w:szCs w:val="18"/>
              </w:rPr>
            </w:pPr>
            <w:r>
              <w:rPr>
                <w:rFonts w:eastAsia="MS Mincho"/>
                <w:color w:val="FF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1</w:t>
            </w:r>
            <w:r>
              <w:rPr>
                <w:rFonts w:eastAsia="MS Mincho"/>
                <w:sz w:val="18"/>
                <w:szCs w:val="18"/>
                <w:lang w:eastAsia="ja-JP"/>
              </w:rPr>
              <w:t>4:15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b/>
                <w:b/>
                <w:i/>
                <w:i/>
                <w:color w:val="0000FF"/>
                <w:sz w:val="18"/>
                <w:szCs w:val="18"/>
                <w:lang w:val="it-IT" w:eastAsia="ja-JP"/>
              </w:rPr>
            </w:pPr>
            <w:r>
              <w:rPr>
                <w:rFonts w:eastAsia="Malgun Gothic"/>
                <w:sz w:val="18"/>
                <w:szCs w:val="18"/>
                <w:lang w:val="en-GB" w:eastAsia="ko-KR"/>
              </w:rPr>
              <w:t>Russia Progress Report (2</w:t>
            </w:r>
            <w:r>
              <w:rPr>
                <w:rFonts w:eastAsia="MS Mincho"/>
                <w:sz w:val="18"/>
                <w:szCs w:val="18"/>
                <w:lang w:val="en-GB" w:eastAsia="ja-JP"/>
              </w:rPr>
              <w:t>0</w:t>
            </w:r>
            <w:r>
              <w:rPr>
                <w:rFonts w:eastAsia="Malgun Gothic"/>
                <w:sz w:val="18"/>
                <w:szCs w:val="18"/>
                <w:lang w:val="en-GB" w:eastAsia="ko-KR"/>
              </w:rPr>
              <w:t>’+5’)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color w:val="000000"/>
                <w:sz w:val="18"/>
                <w:szCs w:val="18"/>
              </w:rPr>
              <w:t>K. Vukolov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b/>
                <w:b/>
                <w:i/>
                <w:i/>
                <w:iCs/>
                <w:sz w:val="18"/>
                <w:szCs w:val="18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 xml:space="preserve">Developments in </w:t>
            </w:r>
            <w:r>
              <w:rPr>
                <w:rFonts w:eastAsia="MS Mincho"/>
                <w:b/>
                <w:i/>
                <w:color w:val="3366FF"/>
                <w:sz w:val="18"/>
                <w:szCs w:val="18"/>
                <w:lang w:eastAsia="ja-JP"/>
              </w:rPr>
              <w:t>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14:40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40"/>
              <w:rPr>
                <w:rFonts w:eastAsia="MS Mincho"/>
                <w:b/>
                <w:b/>
                <w:i/>
                <w:i/>
                <w:color w:val="0000FF"/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US Progress Report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 (20’+5’)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R. Boivin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15:05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  <w:lang w:val="en-AU" w:eastAsia="ja-JP"/>
              </w:rPr>
              <w:t xml:space="preserve">Contribution of RE SWG to Nuc Fus publication: influence of RE on the refinement of the ITER design </w:t>
            </w: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(10’+5)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val="en-GB"/>
              </w:rPr>
              <w:t>A. Goussarov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15:20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Style w:val="Strong"/>
                <w:rFonts w:eastAsia="Gulim"/>
                <w:b w:val="false"/>
                <w:b w:val="false"/>
                <w:color w:val="000000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  <w:lang w:val="en-AU" w:eastAsia="ja-JP"/>
              </w:rPr>
              <w:t xml:space="preserve">Contribution of MW SWG to Nuc Fus paper: Advances in microwave diagnostics for ITER and beyond </w:t>
            </w:r>
            <w:r>
              <w:rPr>
                <w:rFonts w:eastAsia="MS Mincho"/>
                <w:color w:val="000000" w:themeColor="text1"/>
                <w:sz w:val="18"/>
                <w:szCs w:val="18"/>
                <w:lang w:val="en-AU" w:eastAsia="ja-JP"/>
              </w:rPr>
              <w:t>(15’+5)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M.Austin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/>
                <w:sz w:val="18"/>
                <w:szCs w:val="18"/>
                <w:lang w:eastAsia="ko-KR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15:40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b/>
                <w:b/>
                <w:i/>
                <w:i/>
                <w:color w:val="3366FF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  <w:lang w:val="en-AU"/>
              </w:rPr>
              <w:t>Coffee/Tea Break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sz w:val="18"/>
                <w:szCs w:val="18"/>
                <w:lang w:eastAsia="ja-JP"/>
              </w:rPr>
            </w:pPr>
            <w:r>
              <w:rPr>
                <w:rFonts w:eastAsia="MS PGothic"/>
                <w:sz w:val="18"/>
                <w:szCs w:val="18"/>
                <w:lang w:eastAsia="ja-JP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/>
                <w:sz w:val="18"/>
                <w:szCs w:val="18"/>
                <w:lang w:eastAsia="ko-KR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40"/>
              <w:rPr>
                <w:rFonts w:eastAsia="MS Mincho"/>
                <w:b/>
                <w:b/>
                <w:i/>
                <w:i/>
                <w:color w:val="0000FF"/>
                <w:sz w:val="18"/>
                <w:szCs w:val="18"/>
                <w:lang w:eastAsia="ja-JP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Topical Group Activities: Part II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FF0000"/>
                <w:sz w:val="18"/>
                <w:szCs w:val="18"/>
                <w:lang w:eastAsia="ja-JP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rPr>
                <w:sz w:val="18"/>
                <w:szCs w:val="18"/>
                <w:lang w:eastAsia="ja-JP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Chair: D. Mazon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16:00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40"/>
              <w:rPr>
                <w:rFonts w:eastAsia="MS Mincho"/>
                <w:b/>
                <w:b/>
                <w:i/>
                <w:i/>
                <w:color w:val="0000FF"/>
                <w:sz w:val="18"/>
                <w:szCs w:val="18"/>
                <w:lang w:eastAsia="ja-JP"/>
              </w:rPr>
            </w:pPr>
            <w:r>
              <w:rPr>
                <w:rFonts w:eastAsia="Dotum"/>
                <w:sz w:val="18"/>
                <w:szCs w:val="18"/>
              </w:rPr>
              <w:t xml:space="preserve">Update of Topical Group Activities: Part 2 </w:t>
            </w:r>
            <w:r>
              <w:rPr>
                <w:rFonts w:eastAsia="Dotum"/>
                <w:sz w:val="18"/>
                <w:szCs w:val="18"/>
                <w:lang w:eastAsia="ko-KR"/>
              </w:rPr>
              <w:t>(</w:t>
            </w:r>
            <w:r>
              <w:rPr>
                <w:rFonts w:eastAsia="MS Mincho"/>
                <w:sz w:val="18"/>
                <w:szCs w:val="18"/>
                <w:lang w:eastAsia="ja-JP"/>
              </w:rPr>
              <w:t>15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'</w:t>
            </w:r>
            <w:r>
              <w:rPr>
                <w:sz w:val="18"/>
                <w:szCs w:val="18"/>
              </w:rPr>
              <w:t>+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5')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Didier Mazon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, All 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/>
                <w:sz w:val="18"/>
                <w:szCs w:val="18"/>
                <w:lang w:eastAsia="ko-KR"/>
              </w:rPr>
              <w:t>1</w:t>
            </w:r>
            <w:r>
              <w:rPr>
                <w:rFonts w:eastAsia="MS Mincho"/>
                <w:color w:val="000000"/>
                <w:sz w:val="18"/>
                <w:szCs w:val="18"/>
                <w:lang w:eastAsia="ja-JP"/>
              </w:rPr>
              <w:t>6:20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3413" w:leader="none"/>
              </w:tabs>
              <w:snapToGrid w:val="false"/>
              <w:spacing w:lineRule="exact" w:line="240"/>
              <w:rPr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Review of </w:t>
            </w:r>
            <w:r>
              <w:rPr>
                <w:sz w:val="18"/>
                <w:szCs w:val="18"/>
                <w:lang w:eastAsia="zh-CN"/>
              </w:rPr>
              <w:t>Action Items</w:t>
            </w:r>
            <w:r>
              <w:rPr>
                <w:rFonts w:eastAsia="Dotum"/>
                <w:sz w:val="18"/>
                <w:szCs w:val="18"/>
              </w:rPr>
              <w:t>: Part 2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(35'+5')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San Gong Lee, All</w:t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17:00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spacing w:lineRule="exact" w:line="240"/>
              <w:rPr>
                <w:b/>
                <w:b/>
                <w:color w:val="3366FF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Adjourn - Meeting 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FF0000"/>
                <w:sz w:val="18"/>
                <w:szCs w:val="18"/>
                <w:lang w:eastAsia="ko-KR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S PGothic"/>
                <w:color w:val="000000"/>
                <w:sz w:val="18"/>
                <w:szCs w:val="18"/>
              </w:rPr>
            </w:pPr>
            <w:r>
              <w:rPr>
                <w:rFonts w:eastAsia="MS PGothic"/>
                <w:color w:val="000000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/>
                <w:sz w:val="18"/>
                <w:szCs w:val="18"/>
                <w:lang w:eastAsia="ko-KR"/>
              </w:rPr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  <w:tab w:val="left" w:pos="7920" w:leader="none"/>
              </w:tabs>
              <w:snapToGrid w:val="false"/>
              <w:spacing w:lineRule="exact" w:line="24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</w:r>
          </w:p>
        </w:tc>
      </w:tr>
    </w:tbl>
    <w:p>
      <w:pPr>
        <w:pStyle w:val="Normal"/>
        <w:tabs>
          <w:tab w:val="clear" w:pos="720"/>
          <w:tab w:val="left" w:pos="918" w:leader="none"/>
          <w:tab w:val="left" w:pos="2790" w:leader="none"/>
          <w:tab w:val="left" w:pos="8028" w:leader="none"/>
        </w:tabs>
        <w:snapToGrid w:val="false"/>
        <w:spacing w:lineRule="exact" w:line="240"/>
        <w:rPr>
          <w:rFonts w:eastAsia="MS Mincho"/>
          <w:lang w:eastAsia="ja-JP"/>
        </w:rPr>
      </w:pPr>
      <w:r>
        <w:rPr/>
      </w:r>
    </w:p>
    <w:sectPr>
      <w:footerReference w:type="default" r:id="rId5"/>
      <w:type w:val="nextPage"/>
      <w:pgSz w:w="11906" w:h="16838"/>
      <w:pgMar w:left="1440" w:right="919" w:header="0" w:top="993" w:footer="720" w:bottom="1440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entury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b/>
        <w:b/>
        <w:sz w:val="20"/>
      </w:rPr>
    </w:pPr>
    <w:r>
      <w:rPr>
        <w:b/>
        <w:sz w:val="20"/>
      </w:rPr>
    </w:r>
  </w:p>
</w:ftr>
</file>

<file path=word/settings.xml><?xml version="1.0" encoding="utf-8"?>
<w:settings xmlns:w="http://schemas.openxmlformats.org/wordprocessingml/2006/main">
  <w:zoom w:percent="17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SimSun" w:cs="Times New Roman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334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1d3fd2"/>
    <w:pPr>
      <w:keepNext w:val="true"/>
      <w:outlineLvl w:val="0"/>
    </w:pPr>
    <w:rPr>
      <w:rFonts w:eastAsia="SimSun"/>
      <w:b/>
    </w:rPr>
  </w:style>
  <w:style w:type="paragraph" w:styleId="Heading2">
    <w:name w:val="Heading 2"/>
    <w:basedOn w:val="Normal"/>
    <w:next w:val="Normal"/>
    <w:qFormat/>
    <w:rsid w:val="001d3fd2"/>
    <w:pPr>
      <w:keepNext w:val="true"/>
      <w:outlineLvl w:val="1"/>
    </w:pPr>
    <w:rPr>
      <w:rFonts w:eastAsia="SimSun"/>
      <w:b/>
      <w:bCs/>
      <w:color w:val="000000"/>
    </w:rPr>
  </w:style>
  <w:style w:type="paragraph" w:styleId="Heading3">
    <w:name w:val="Heading 3"/>
    <w:basedOn w:val="Normal"/>
    <w:next w:val="Normal"/>
    <w:qFormat/>
    <w:rsid w:val="001d3fd2"/>
    <w:pPr>
      <w:keepNext w:val="true"/>
      <w:outlineLvl w:val="2"/>
    </w:pPr>
    <w:rPr>
      <w:rFonts w:eastAsia="SimSun"/>
      <w:i/>
      <w:iCs/>
      <w:color w:val="000000"/>
    </w:rPr>
  </w:style>
  <w:style w:type="paragraph" w:styleId="Heading4">
    <w:name w:val="Heading 4"/>
    <w:basedOn w:val="Normal"/>
    <w:next w:val="Normal"/>
    <w:qFormat/>
    <w:rsid w:val="001d3fd2"/>
    <w:pPr>
      <w:keepNext w:val="true"/>
      <w:ind w:left="720" w:hanging="0"/>
      <w:outlineLvl w:val="3"/>
    </w:pPr>
    <w:rPr>
      <w:rFonts w:eastAsia="SimSun"/>
      <w:i/>
      <w:iCs/>
      <w:color w:val="000000"/>
    </w:rPr>
  </w:style>
  <w:style w:type="paragraph" w:styleId="Heading5">
    <w:name w:val="Heading 5"/>
    <w:basedOn w:val="Normal"/>
    <w:next w:val="Normal"/>
    <w:qFormat/>
    <w:rsid w:val="001d3fd2"/>
    <w:pPr>
      <w:keepNext w:val="true"/>
      <w:outlineLvl w:val="4"/>
    </w:pPr>
    <w:rPr>
      <w:rFonts w:ascii="Times" w:hAnsi="Times" w:eastAsia="SimSun"/>
      <w:b/>
      <w:bCs/>
      <w:u w:val="single"/>
    </w:rPr>
  </w:style>
  <w:style w:type="paragraph" w:styleId="Heading6">
    <w:name w:val="Heading 6"/>
    <w:basedOn w:val="Normal"/>
    <w:next w:val="Normal"/>
    <w:qFormat/>
    <w:rsid w:val="001d3fd2"/>
    <w:pPr>
      <w:keepNext w:val="true"/>
      <w:outlineLvl w:val="5"/>
    </w:pPr>
    <w:rPr>
      <w:rFonts w:eastAsia="SimSun"/>
      <w:b/>
      <w:color w:val="000000"/>
      <w:u w:val="single"/>
    </w:rPr>
  </w:style>
  <w:style w:type="paragraph" w:styleId="Heading7">
    <w:name w:val="Heading 7"/>
    <w:basedOn w:val="Normal"/>
    <w:next w:val="Normal"/>
    <w:qFormat/>
    <w:rsid w:val="001d3fd2"/>
    <w:pPr>
      <w:keepNext w:val="true"/>
      <w:suppressLineNumbers/>
      <w:tabs>
        <w:tab w:val="clear" w:pos="720"/>
        <w:tab w:val="left" w:pos="567" w:leader="none"/>
        <w:tab w:val="left" w:pos="1134" w:leader="none"/>
        <w:tab w:val="left" w:pos="1701" w:leader="none"/>
      </w:tabs>
      <w:suppressAutoHyphens w:val="true"/>
      <w:spacing w:lineRule="auto"/>
      <w:jc w:val="both"/>
      <w:outlineLvl w:val="6"/>
    </w:pPr>
    <w:rPr>
      <w:rFonts w:eastAsia="SimSun"/>
      <w:i/>
      <w:iCs/>
      <w:sz w:val="22"/>
    </w:rPr>
  </w:style>
  <w:style w:type="paragraph" w:styleId="Heading8">
    <w:name w:val="Heading 8"/>
    <w:basedOn w:val="Normal"/>
    <w:next w:val="Normal"/>
    <w:qFormat/>
    <w:rsid w:val="001d3fd2"/>
    <w:pPr>
      <w:keepNext w:val="true"/>
      <w:tabs>
        <w:tab w:val="clear" w:pos="720"/>
        <w:tab w:val="left" w:pos="7200" w:leader="none"/>
      </w:tabs>
      <w:outlineLvl w:val="7"/>
    </w:pPr>
    <w:rPr>
      <w:rFonts w:ascii="Times" w:hAnsi="Times" w:eastAsia="SimSun"/>
      <w:i/>
      <w:iCs/>
    </w:rPr>
  </w:style>
  <w:style w:type="paragraph" w:styleId="Heading9">
    <w:name w:val="Heading 9"/>
    <w:basedOn w:val="Normal"/>
    <w:next w:val="Normal"/>
    <w:qFormat/>
    <w:rsid w:val="001d3fd2"/>
    <w:pPr>
      <w:keepNext w:val="true"/>
      <w:suppressLineNumbers/>
      <w:tabs>
        <w:tab w:val="clear" w:pos="720"/>
        <w:tab w:val="left" w:pos="567" w:leader="none"/>
        <w:tab w:val="left" w:pos="1134" w:leader="none"/>
        <w:tab w:val="left" w:pos="1701" w:leader="none"/>
      </w:tabs>
      <w:suppressAutoHyphens w:val="true"/>
      <w:spacing w:lineRule="auto"/>
      <w:jc w:val="both"/>
      <w:outlineLvl w:val="8"/>
    </w:pPr>
    <w:rPr>
      <w:rFonts w:ascii="Times" w:hAnsi="Times"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2f0dae"/>
    <w:rPr>
      <w:b/>
      <w:bCs/>
    </w:rPr>
  </w:style>
  <w:style w:type="character" w:styleId="DrTonyDonne" w:customStyle="1">
    <w:name w:val="Dr. Tony Donne"/>
    <w:semiHidden/>
    <w:qFormat/>
    <w:rsid w:val="00561153"/>
    <w:rPr>
      <w:rFonts w:ascii="Arial" w:hAnsi="Arial" w:cs="Arial"/>
      <w:color w:val="000080"/>
      <w:sz w:val="20"/>
      <w:szCs w:val="20"/>
    </w:rPr>
  </w:style>
  <w:style w:type="character" w:styleId="TextebrutCar" w:customStyle="1">
    <w:name w:val="Texte brut Car"/>
    <w:link w:val="Textebrut"/>
    <w:uiPriority w:val="99"/>
    <w:qFormat/>
    <w:rsid w:val="00e24e38"/>
    <w:rPr>
      <w:rFonts w:ascii="Consolas" w:hAnsi="Consolas" w:eastAsia="Times"/>
      <w:sz w:val="24"/>
      <w:lang w:val="en-US" w:eastAsia="en-US" w:bidi="ar-SA"/>
    </w:rPr>
  </w:style>
  <w:style w:type="character" w:styleId="Emailstyle" w:customStyle="1">
    <w:name w:val="emailstyle"/>
    <w:qFormat/>
    <w:rsid w:val="00a77912"/>
    <w:rPr>
      <w:rFonts w:ascii="Arial" w:hAnsi="Arial" w:cs="Arial"/>
      <w:b w:val="false"/>
      <w:bCs w:val="false"/>
      <w:i w:val="false"/>
      <w:iCs w:val="false"/>
      <w:strike w:val="false"/>
      <w:dstrike w:val="false"/>
      <w:color w:val="000000"/>
      <w:u w:val="none"/>
      <w:effect w:val="none"/>
    </w:rPr>
  </w:style>
  <w:style w:type="character" w:styleId="InternetLink">
    <w:name w:val="Hyperlink"/>
    <w:uiPriority w:val="99"/>
    <w:unhideWhenUsed/>
    <w:rsid w:val="001852d8"/>
    <w:rPr>
      <w:color w:val="0000FF"/>
      <w:u w:val="single"/>
    </w:rPr>
  </w:style>
  <w:style w:type="character" w:styleId="VisitedInternetLink">
    <w:name w:val="FollowedHyperlink"/>
    <w:rsid w:val="00067e62"/>
    <w:rPr>
      <w:color w:val="800080"/>
      <w:u w:val="single"/>
    </w:rPr>
  </w:style>
  <w:style w:type="character" w:styleId="Applestylespan" w:customStyle="1">
    <w:name w:val="apple-style-span"/>
    <w:basedOn w:val="DefaultParagraphFont"/>
    <w:qFormat/>
    <w:rsid w:val="00556aa2"/>
    <w:rPr/>
  </w:style>
  <w:style w:type="character" w:styleId="Emphasis">
    <w:name w:val="Emphasis"/>
    <w:uiPriority w:val="20"/>
    <w:qFormat/>
    <w:rsid w:val="0017384e"/>
    <w:rPr>
      <w:i/>
      <w:iCs/>
    </w:rPr>
  </w:style>
  <w:style w:type="character" w:styleId="CommentaireCar" w:customStyle="1">
    <w:name w:val="Commentaire Car"/>
    <w:link w:val="Commentaire"/>
    <w:qFormat/>
    <w:rsid w:val="00684799"/>
    <w:rPr>
      <w:lang w:eastAsia="en-US"/>
    </w:rPr>
  </w:style>
  <w:style w:type="character" w:styleId="TitreCar" w:customStyle="1">
    <w:name w:val="Titre Car"/>
    <w:link w:val="Titre"/>
    <w:uiPriority w:val="10"/>
    <w:qFormat/>
    <w:rsid w:val="00a141b5"/>
    <w:rPr>
      <w:rFonts w:ascii="Times New Roman" w:hAnsi="Times New Roman"/>
      <w:b/>
      <w:sz w:val="24"/>
      <w:lang w:val="en-US" w:eastAsia="en-US"/>
    </w:rPr>
  </w:style>
  <w:style w:type="character" w:styleId="Bodytextcontent" w:customStyle="1">
    <w:name w:val="body-text-content"/>
    <w:qFormat/>
    <w:rsid w:val="00597278"/>
    <w:rPr/>
  </w:style>
  <w:style w:type="character" w:styleId="Annotationreference">
    <w:name w:val="annotation reference"/>
    <w:qFormat/>
    <w:rsid w:val="0014356b"/>
    <w:rPr>
      <w:sz w:val="16"/>
      <w:szCs w:val="16"/>
    </w:rPr>
  </w:style>
  <w:style w:type="character" w:styleId="ObjetducommentaireCar" w:customStyle="1">
    <w:name w:val="Objet du commentaire Car"/>
    <w:link w:val="Objetducommentaire"/>
    <w:qFormat/>
    <w:rsid w:val="0014356b"/>
    <w:rPr>
      <w:b/>
      <w:bCs/>
      <w:lang w:val="en-US" w:eastAsia="en-US"/>
    </w:rPr>
  </w:style>
  <w:style w:type="character" w:styleId="Appleconvertedspace" w:customStyle="1">
    <w:name w:val="apple-converted-space"/>
    <w:basedOn w:val="DefaultParagraphFont"/>
    <w:qFormat/>
    <w:rsid w:val="00f0624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1d3fd2"/>
    <w:pPr>
      <w:suppressLineNumbers/>
      <w:tabs>
        <w:tab w:val="clear" w:pos="720"/>
        <w:tab w:val="left" w:pos="567" w:leader="none"/>
        <w:tab w:val="left" w:pos="1134" w:leader="none"/>
        <w:tab w:val="left" w:pos="1701" w:leader="none"/>
      </w:tabs>
      <w:suppressAutoHyphens w:val="true"/>
      <w:spacing w:lineRule="auto"/>
      <w:jc w:val="both"/>
    </w:pPr>
    <w:rPr>
      <w:rFonts w:eastAsia="SimSun"/>
      <w:color w:val="000000"/>
      <w:sz w:val="22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link w:val="TitreCar"/>
    <w:uiPriority w:val="10"/>
    <w:qFormat/>
    <w:rsid w:val="001d3fd2"/>
    <w:pPr>
      <w:jc w:val="center"/>
    </w:pPr>
    <w:rPr>
      <w:rFonts w:eastAsia="SimSun"/>
      <w:b/>
      <w:szCs w:val="20"/>
    </w:rPr>
  </w:style>
  <w:style w:type="paragraph" w:styleId="TextBodyIndent">
    <w:name w:val="Body Text Indent"/>
    <w:basedOn w:val="Normal"/>
    <w:rsid w:val="001d3fd2"/>
    <w:pPr>
      <w:tabs>
        <w:tab w:val="clear" w:pos="720"/>
        <w:tab w:val="left" w:pos="360" w:leader="none"/>
      </w:tabs>
      <w:ind w:left="360" w:hanging="360"/>
    </w:pPr>
    <w:rPr>
      <w:rFonts w:eastAsia="SimSun"/>
    </w:rPr>
  </w:style>
  <w:style w:type="paragraph" w:styleId="BodyTextIndent2">
    <w:name w:val="Body Text Indent 2"/>
    <w:basedOn w:val="Normal"/>
    <w:qFormat/>
    <w:rsid w:val="001d3fd2"/>
    <w:pPr>
      <w:ind w:left="720" w:hanging="0"/>
    </w:pPr>
    <w:rPr>
      <w:rFonts w:eastAsia="SimSun"/>
      <w:color w:val="0000FF"/>
    </w:rPr>
  </w:style>
  <w:style w:type="paragraph" w:styleId="Subtitle">
    <w:name w:val="Subtitle"/>
    <w:basedOn w:val="Normal"/>
    <w:qFormat/>
    <w:rsid w:val="001d3fd2"/>
    <w:pPr/>
    <w:rPr>
      <w:rFonts w:ascii="Times" w:hAnsi="Times" w:eastAsia="SimSun"/>
      <w:b/>
      <w:bCs/>
    </w:rPr>
  </w:style>
  <w:style w:type="paragraph" w:styleId="BodyTextIndent3">
    <w:name w:val="Body Text Indent 3"/>
    <w:basedOn w:val="Normal"/>
    <w:qFormat/>
    <w:rsid w:val="001d3fd2"/>
    <w:pPr>
      <w:shd w:val="clear" w:color="auto" w:fill="FFFF00"/>
      <w:ind w:left="360" w:hanging="36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rsid w:val="001d3fd2"/>
    <w:pPr>
      <w:tabs>
        <w:tab w:val="left" w:pos="720" w:leader="none"/>
        <w:tab w:val="left" w:pos="7200" w:leader="none"/>
      </w:tabs>
    </w:pPr>
    <w:rPr>
      <w:rFonts w:eastAsia="SimSun"/>
      <w:color w:val="000000"/>
      <w:sz w:val="20"/>
    </w:rPr>
  </w:style>
  <w:style w:type="paragraph" w:styleId="BlockText">
    <w:name w:val="Block Text"/>
    <w:basedOn w:val="Normal"/>
    <w:qFormat/>
    <w:rsid w:val="001d3fd2"/>
    <w:pPr>
      <w:tabs>
        <w:tab w:val="clear" w:pos="720"/>
        <w:tab w:val="left" w:pos="1134" w:leader="none"/>
        <w:tab w:val="left" w:pos="7230" w:leader="none"/>
      </w:tabs>
      <w:ind w:left="1134" w:right="1931" w:hanging="0"/>
    </w:pPr>
    <w:rPr>
      <w:rFonts w:eastAsia="SimSun"/>
      <w:i/>
      <w:iCs/>
      <w:color w:val="0000FF"/>
      <w:sz w:val="20"/>
    </w:rPr>
  </w:style>
  <w:style w:type="paragraph" w:styleId="NormalWeb">
    <w:name w:val="Normal (Web)"/>
    <w:basedOn w:val="Normal"/>
    <w:uiPriority w:val="99"/>
    <w:qFormat/>
    <w:rsid w:val="001b10be"/>
    <w:pPr>
      <w:spacing w:beforeAutospacing="1" w:afterAutospacing="1"/>
    </w:pPr>
    <w:rPr>
      <w:rFonts w:eastAsia="MS Mincho"/>
      <w:lang w:eastAsia="ja-JP"/>
    </w:rPr>
  </w:style>
  <w:style w:type="paragraph" w:styleId="BalloonText">
    <w:name w:val="Balloon Text"/>
    <w:basedOn w:val="Normal"/>
    <w:semiHidden/>
    <w:qFormat/>
    <w:rsid w:val="00fe295c"/>
    <w:pPr/>
    <w:rPr>
      <w:rFonts w:ascii="Tahoma" w:hAnsi="Tahoma" w:eastAsia="SimSun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570b5e"/>
    <w:pPr>
      <w:tabs>
        <w:tab w:val="clear" w:pos="720"/>
        <w:tab w:val="center" w:pos="4320" w:leader="none"/>
        <w:tab w:val="right" w:pos="8640" w:leader="none"/>
      </w:tabs>
    </w:pPr>
    <w:rPr>
      <w:rFonts w:ascii="Times" w:hAnsi="Times" w:eastAsia="SimSun"/>
    </w:rPr>
  </w:style>
  <w:style w:type="paragraph" w:styleId="Footer">
    <w:name w:val="Footer"/>
    <w:basedOn w:val="Normal"/>
    <w:semiHidden/>
    <w:rsid w:val="00570b5e"/>
    <w:pPr>
      <w:tabs>
        <w:tab w:val="clear" w:pos="720"/>
        <w:tab w:val="center" w:pos="4320" w:leader="none"/>
        <w:tab w:val="right" w:pos="8640" w:leader="none"/>
      </w:tabs>
    </w:pPr>
    <w:rPr>
      <w:rFonts w:ascii="Times" w:hAnsi="Times" w:eastAsia="SimSun"/>
    </w:rPr>
  </w:style>
  <w:style w:type="paragraph" w:styleId="PlainText">
    <w:name w:val="Plain Text"/>
    <w:basedOn w:val="Normal"/>
    <w:link w:val="TextebrutCar"/>
    <w:uiPriority w:val="99"/>
    <w:qFormat/>
    <w:rsid w:val="00e24e38"/>
    <w:pPr/>
    <w:rPr>
      <w:rFonts w:ascii="Consolas" w:hAnsi="Consolas" w:eastAsia="Times"/>
      <w:szCs w:val="20"/>
    </w:rPr>
  </w:style>
  <w:style w:type="paragraph" w:styleId="Msolistparagraph" w:customStyle="1">
    <w:name w:val="msolistparagraph"/>
    <w:basedOn w:val="Normal"/>
    <w:qFormat/>
    <w:rsid w:val="00a77912"/>
    <w:pPr>
      <w:ind w:left="720" w:hanging="0"/>
    </w:pPr>
    <w:rPr>
      <w:lang w:val="en-GB" w:eastAsia="en-GB"/>
    </w:rPr>
  </w:style>
  <w:style w:type="paragraph" w:styleId="Default" w:customStyle="1">
    <w:name w:val="Default"/>
    <w:qFormat/>
    <w:rsid w:val="007e0ed2"/>
    <w:pPr>
      <w:widowControl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en-GB" w:eastAsia="en-GB" w:bidi="ar-SA"/>
    </w:rPr>
  </w:style>
  <w:style w:type="paragraph" w:styleId="Annotationtext">
    <w:name w:val="annotation text"/>
    <w:basedOn w:val="Normal"/>
    <w:link w:val="CommentaireCar"/>
    <w:qFormat/>
    <w:rsid w:val="00684799"/>
    <w:pPr/>
    <w:rPr>
      <w:rFonts w:ascii="Times" w:hAnsi="Times" w:eastAsia="SimSu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qFormat/>
    <w:rsid w:val="0014356b"/>
    <w:pPr/>
    <w:rPr>
      <w:b/>
      <w:bCs/>
    </w:rPr>
  </w:style>
  <w:style w:type="paragraph" w:styleId="ListParagraph">
    <w:name w:val="List Paragraph"/>
    <w:basedOn w:val="Normal"/>
    <w:uiPriority w:val="34"/>
    <w:qFormat/>
    <w:rsid w:val="00844692"/>
    <w:pPr>
      <w:spacing w:before="0" w:after="0"/>
      <w:ind w:left="720" w:hanging="0"/>
      <w:contextualSpacing/>
    </w:pPr>
    <w:rPr>
      <w:rFonts w:ascii="Century" w:hAnsi="Century" w:eastAsia="Century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391f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semiHidden/>
    <w:rsid w:val="00e24e38"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ortal.iter.org/departments/POP/ITPA/Diag/DIAG/default.aspx?InstanceID=41" TargetMode="External"/><Relationship Id="rId3" Type="http://schemas.openxmlformats.org/officeDocument/2006/relationships/hyperlink" Target="https://meet.iter.org/julie.juif/QL4LWYW1" TargetMode="External"/><Relationship Id="rId4" Type="http://schemas.openxmlformats.org/officeDocument/2006/relationships/hyperlink" Target="tel:+33 4 42 17 60 96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LibreOffice/6.4.5.2$Linux_X86_64 LibreOffice_project/40$Build-2</Application>
  <Pages>22</Pages>
  <Words>1097</Words>
  <Characters>6333</Characters>
  <CharactersWithSpaces>7179</CharactersWithSpaces>
  <Paragraphs>286</Paragraphs>
  <Company>ITER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2020-10-06T14:32:00Z</dcterms:created>
  <dc:creator>Rejean Boivin</dc:creator>
  <dc:description/>
  <dc:language>en-US</dc:language>
  <cp:lastModifiedBy>MAZON Didier 165560</cp:lastModifiedBy>
  <cp:lastPrinted>2019-10-08T13:12:00Z</cp:lastPrinted>
  <dcterms:modified xsi:type="dcterms:W3CDTF">2020-10-06T14:37:00Z</dcterms:modified>
  <cp:revision>4</cp:revision>
  <dc:subject/>
  <dc:title>Draft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